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distribute"/>
        <w:rPr>
          <w:rFonts w:ascii="华文中宋" w:hAnsi="华文中宋" w:eastAsia="华文中宋" w:cs="宋体"/>
          <w:b/>
          <w:bCs/>
          <w:snapToGrid w:val="0"/>
          <w:color w:val="FF0000"/>
          <w:spacing w:val="37"/>
          <w:w w:val="58"/>
          <w:kern w:val="13"/>
          <w:sz w:val="44"/>
          <w:szCs w:val="44"/>
        </w:rPr>
      </w:pPr>
      <w:r>
        <w:rPr>
          <w:rFonts w:hint="eastAsia" w:ascii="华文中宋" w:hAnsi="华文中宋" w:eastAsia="华文中宋" w:cs="宋体"/>
          <w:b/>
          <w:bCs/>
          <w:snapToGrid w:val="0"/>
          <w:color w:val="FF0000"/>
          <w:spacing w:val="37"/>
          <w:w w:val="58"/>
          <w:kern w:val="13"/>
          <w:sz w:val="44"/>
          <w:szCs w:val="44"/>
        </w:rPr>
        <w:t>教育部高校毕业生就业协会核心能力分会四川省管理中心</w:t>
      </w:r>
    </w:p>
    <w:p>
      <w:pPr>
        <w:widowControl/>
        <w:spacing w:line="360" w:lineRule="auto"/>
        <w:jc w:val="center"/>
        <w:rPr>
          <w:rFonts w:ascii="宋体" w:hAnsi="宋体" w:eastAsia="宋体" w:cs="宋体"/>
          <w:b/>
          <w:bCs/>
          <w:color w:val="FF0000"/>
          <w:spacing w:val="20"/>
          <w:kern w:val="0"/>
          <w:position w:val="6"/>
          <w:sz w:val="30"/>
          <w:szCs w:val="30"/>
        </w:rPr>
      </w:pPr>
      <w:r>
        <w:rPr>
          <w:rFonts w:hint="eastAsia" w:ascii="宋体" w:hAnsi="宋体" w:eastAsia="宋体" w:cs="宋体"/>
          <w:b/>
          <w:bCs/>
          <w:color w:val="FF0000"/>
          <w:spacing w:val="20"/>
          <w:kern w:val="0"/>
          <w:position w:val="6"/>
          <w:sz w:val="56"/>
          <w:szCs w:val="56"/>
        </w:rPr>
        <mc:AlternateContent>
          <mc:Choice Requires="wps">
            <w:drawing>
              <wp:anchor distT="0" distB="0" distL="114300" distR="114300" simplePos="0" relativeHeight="251691008" behindDoc="0" locked="0" layoutInCell="1" allowOverlap="1">
                <wp:simplePos x="0" y="0"/>
                <wp:positionH relativeFrom="column">
                  <wp:posOffset>-87630</wp:posOffset>
                </wp:positionH>
                <wp:positionV relativeFrom="paragraph">
                  <wp:posOffset>27305</wp:posOffset>
                </wp:positionV>
                <wp:extent cx="5544820" cy="27305"/>
                <wp:effectExtent l="0" t="28575" r="17780" b="39370"/>
                <wp:wrapNone/>
                <wp:docPr id="8" name="Line 2"/>
                <wp:cNvGraphicFramePr/>
                <a:graphic xmlns:a="http://schemas.openxmlformats.org/drawingml/2006/main">
                  <a:graphicData uri="http://schemas.microsoft.com/office/word/2010/wordprocessingShape">
                    <wps:wsp>
                      <wps:cNvCnPr/>
                      <wps:spPr>
                        <a:xfrm flipV="1">
                          <a:off x="0" y="0"/>
                          <a:ext cx="5544820" cy="27305"/>
                        </a:xfrm>
                        <a:prstGeom prst="line">
                          <a:avLst/>
                        </a:prstGeom>
                        <a:ln w="57150" cap="flat" cmpd="thickThin">
                          <a:solidFill>
                            <a:srgbClr val="FF0000"/>
                          </a:solidFill>
                          <a:prstDash val="solid"/>
                          <a:headEnd type="none" w="med" len="med"/>
                          <a:tailEnd type="none" w="med" len="med"/>
                        </a:ln>
                      </wps:spPr>
                      <wps:bodyPr/>
                    </wps:wsp>
                  </a:graphicData>
                </a:graphic>
              </wp:anchor>
            </w:drawing>
          </mc:Choice>
          <mc:Fallback>
            <w:pict>
              <v:line id="Line 2" o:spid="_x0000_s1026" o:spt="20" style="position:absolute;left:0pt;flip:y;margin-left:-6.9pt;margin-top:2.15pt;height:2.15pt;width:436.6pt;z-index:251691008;mso-width-relative:page;mso-height-relative:page;" filled="f" stroked="t" coordsize="21600,21600" o:gfxdata="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2oNQE1wAAAAcBAAAPAAAAAAAAAAEAIAAAACIAAABkcnMvZG93&#10;bnJldi54bWxQSwECFAAUAAAACACHTuJAAGXV78gBAACUAwAADgAAAAAAAAABACAAAAAmAQAAZHJz&#10;L2Uyb0RvYy54bWxQSwUGAAAAAAYABgBZAQAAYAUAAAAA&#10;">
                <v:fill on="f" focussize="0,0"/>
                <v:stroke weight="4.5pt" color="#FF0000" linestyle="thickThin" joinstyle="round"/>
                <v:imagedata o:title=""/>
                <o:lock v:ext="edit" aspectratio="f"/>
              </v:line>
            </w:pict>
          </mc:Fallback>
        </mc:AlternateContent>
      </w:r>
    </w:p>
    <w:p>
      <w:pPr>
        <w:jc w:val="center"/>
        <w:rPr>
          <w:rFonts w:ascii="宋体" w:hAnsi="宋体" w:eastAsia="宋体"/>
          <w:b/>
          <w:color w:val="0C0C0C"/>
          <w:sz w:val="32"/>
          <w:szCs w:val="32"/>
        </w:rPr>
      </w:pPr>
      <w:r>
        <w:rPr>
          <w:rFonts w:hint="eastAsia" w:ascii="宋体" w:hAnsi="宋体" w:eastAsia="宋体"/>
          <w:b/>
          <w:color w:val="0C0C0C"/>
          <w:sz w:val="32"/>
          <w:szCs w:val="32"/>
        </w:rPr>
        <w:t>关于开展“职业生涯开发与管理”教师培训班</w:t>
      </w:r>
      <w:r>
        <w:rPr>
          <w:rFonts w:hint="eastAsia" w:ascii="宋体" w:hAnsi="宋体" w:eastAsia="宋体"/>
          <w:b/>
          <w:color w:val="0C0C0C"/>
          <w:sz w:val="32"/>
          <w:szCs w:val="32"/>
          <w:lang w:eastAsia="zh-CN"/>
        </w:rPr>
        <w:t>第三期</w:t>
      </w:r>
      <w:r>
        <w:rPr>
          <w:rFonts w:hint="eastAsia" w:ascii="宋体" w:hAnsi="宋体" w:eastAsia="宋体"/>
          <w:b/>
          <w:color w:val="0C0C0C"/>
          <w:sz w:val="32"/>
          <w:szCs w:val="32"/>
        </w:rPr>
        <w:t>的通知</w:t>
      </w:r>
    </w:p>
    <w:p>
      <w:pPr>
        <w:keepNext w:val="0"/>
        <w:keepLines w:val="0"/>
        <w:pageBreakBefore w:val="0"/>
        <w:kinsoku/>
        <w:wordWrap/>
        <w:overflowPunct/>
        <w:topLinePunct w:val="0"/>
        <w:autoSpaceDE/>
        <w:autoSpaceDN/>
        <w:bidi w:val="0"/>
        <w:spacing w:line="440" w:lineRule="exact"/>
        <w:ind w:right="0" w:rightChars="0"/>
        <w:jc w:val="center"/>
        <w:textAlignment w:val="auto"/>
        <w:rPr>
          <w:sz w:val="44"/>
          <w:szCs w:val="44"/>
        </w:rPr>
      </w:pPr>
    </w:p>
    <w:p>
      <w:pPr>
        <w:keepNext w:val="0"/>
        <w:keepLines w:val="0"/>
        <w:pageBreakBefore w:val="0"/>
        <w:widowControl/>
        <w:kinsoku/>
        <w:wordWrap/>
        <w:overflowPunct/>
        <w:topLinePunct w:val="0"/>
        <w:autoSpaceDE/>
        <w:autoSpaceDN/>
        <w:bidi w:val="0"/>
        <w:adjustRightInd w:val="0"/>
        <w:snapToGrid w:val="0"/>
        <w:spacing w:line="520" w:lineRule="exact"/>
        <w:ind w:right="0" w:rightChars="0"/>
        <w:jc w:val="both"/>
        <w:textAlignment w:val="auto"/>
        <w:rPr>
          <w:rFonts w:ascii="黑体" w:eastAsia="黑体"/>
          <w:sz w:val="30"/>
          <w:szCs w:val="30"/>
        </w:rPr>
      </w:pPr>
      <w:bookmarkStart w:id="0" w:name="_Toc13367"/>
      <w:r>
        <w:rPr>
          <w:rFonts w:hint="eastAsia" w:ascii="黑体" w:eastAsia="黑体"/>
          <w:sz w:val="30"/>
          <w:szCs w:val="30"/>
        </w:rPr>
        <w:t>一、培训背景</w:t>
      </w:r>
      <w:bookmarkEnd w:id="0"/>
    </w:p>
    <w:p>
      <w:pPr>
        <w:pStyle w:val="16"/>
        <w:keepNext w:val="0"/>
        <w:keepLines w:val="0"/>
        <w:pageBreakBefore w:val="0"/>
        <w:kinsoku/>
        <w:wordWrap/>
        <w:overflowPunct/>
        <w:topLinePunct w:val="0"/>
        <w:autoSpaceDE/>
        <w:autoSpaceDN/>
        <w:bidi w:val="0"/>
        <w:adjustRightInd w:val="0"/>
        <w:snapToGrid w:val="0"/>
        <w:spacing w:line="520" w:lineRule="exact"/>
        <w:ind w:right="0" w:rightChars="0" w:firstLine="600"/>
        <w:textAlignment w:val="auto"/>
        <w:rPr>
          <w:rFonts w:ascii="仿宋_GB2312" w:eastAsia="仿宋_GB2312"/>
          <w:sz w:val="28"/>
          <w:szCs w:val="28"/>
        </w:rPr>
      </w:pPr>
      <w:r>
        <w:rPr>
          <w:rFonts w:hint="eastAsia" w:ascii="仿宋_GB2312" w:eastAsia="仿宋_GB2312"/>
          <w:sz w:val="28"/>
          <w:szCs w:val="28"/>
        </w:rPr>
        <w:t>随着国家对职业教育的重视，职业教育人才培养模式与课程体系改革被推到了学校教育的风口浪尖，为进一步加强我省大学生职业生涯规划与就业指导师资队伍建设，提高教师队伍专业化和职业化水平，提升职业指导教师和相关管理人员、辅导员的业务能力，促进高校学生进一步提高职业能力素养和社会竞争力。结合</w:t>
      </w:r>
      <w:r>
        <w:rPr>
          <w:rFonts w:hint="eastAsia" w:ascii="仿宋_GB2312" w:eastAsia="仿宋_GB2312"/>
          <w:sz w:val="28"/>
          <w:szCs w:val="28"/>
          <w:lang w:eastAsia="zh-CN"/>
        </w:rPr>
        <w:t>学</w:t>
      </w:r>
      <w:r>
        <w:rPr>
          <w:rFonts w:hint="eastAsia" w:ascii="仿宋_GB2312" w:eastAsia="仿宋_GB2312"/>
          <w:sz w:val="28"/>
          <w:szCs w:val="28"/>
        </w:rPr>
        <w:t>校现阶段面临的就业指导与职业生涯规划指导水平良莠不齐等现象，特进行职业生涯规划教师队伍专题培训。</w:t>
      </w:r>
    </w:p>
    <w:p>
      <w:pPr>
        <w:keepNext w:val="0"/>
        <w:keepLines w:val="0"/>
        <w:pageBreakBefore w:val="0"/>
        <w:numPr>
          <w:ilvl w:val="0"/>
          <w:numId w:val="1"/>
        </w:numPr>
        <w:kinsoku/>
        <w:wordWrap/>
        <w:overflowPunct/>
        <w:topLinePunct w:val="0"/>
        <w:autoSpaceDE/>
        <w:autoSpaceDN/>
        <w:bidi w:val="0"/>
        <w:spacing w:line="520" w:lineRule="exact"/>
        <w:ind w:right="0" w:rightChars="0"/>
        <w:textAlignment w:val="auto"/>
        <w:outlineLvl w:val="0"/>
        <w:rPr>
          <w:rFonts w:ascii="黑体" w:eastAsia="黑体"/>
          <w:sz w:val="30"/>
          <w:szCs w:val="30"/>
        </w:rPr>
      </w:pPr>
      <w:bookmarkStart w:id="1" w:name="_Toc28125"/>
      <w:r>
        <w:rPr>
          <w:rFonts w:hint="eastAsia" w:ascii="黑体" w:eastAsia="黑体"/>
          <w:sz w:val="30"/>
          <w:szCs w:val="30"/>
        </w:rPr>
        <w:t>培训目</w:t>
      </w:r>
      <w:bookmarkEnd w:id="1"/>
      <w:r>
        <w:rPr>
          <w:rFonts w:hint="eastAsia" w:ascii="黑体" w:eastAsia="黑体"/>
          <w:sz w:val="30"/>
          <w:szCs w:val="30"/>
        </w:rPr>
        <w:t>的</w:t>
      </w:r>
    </w:p>
    <w:p>
      <w:pPr>
        <w:pStyle w:val="16"/>
        <w:keepNext w:val="0"/>
        <w:keepLines w:val="0"/>
        <w:pageBreakBefore w:val="0"/>
        <w:numPr>
          <w:ilvl w:val="0"/>
          <w:numId w:val="2"/>
        </w:numPr>
        <w:tabs>
          <w:tab w:val="left" w:pos="567"/>
          <w:tab w:val="left" w:pos="709"/>
          <w:tab w:val="left" w:pos="993"/>
          <w:tab w:val="left" w:pos="1134"/>
        </w:tabs>
        <w:kinsoku/>
        <w:wordWrap/>
        <w:overflowPunct/>
        <w:topLinePunct w:val="0"/>
        <w:autoSpaceDE/>
        <w:autoSpaceDN/>
        <w:bidi w:val="0"/>
        <w:adjustRightInd w:val="0"/>
        <w:snapToGrid w:val="0"/>
        <w:spacing w:line="520" w:lineRule="exact"/>
        <w:ind w:left="0" w:right="0" w:rightChars="0" w:firstLine="567" w:firstLineChars="0"/>
        <w:textAlignment w:val="auto"/>
        <w:rPr>
          <w:rFonts w:ascii="仿宋_GB2312" w:eastAsia="仿宋_GB2312"/>
          <w:sz w:val="28"/>
          <w:szCs w:val="28"/>
        </w:rPr>
      </w:pPr>
      <w:r>
        <w:rPr>
          <w:rFonts w:hint="eastAsia" w:ascii="仿宋_GB2312" w:eastAsia="仿宋_GB2312"/>
          <w:sz w:val="28"/>
          <w:szCs w:val="28"/>
        </w:rPr>
        <w:t>推动学校管理工作，提高教职员工业务能力和学生</w:t>
      </w:r>
      <w:r>
        <w:rPr>
          <w:rFonts w:hint="eastAsia" w:ascii="仿宋_GB2312" w:eastAsia="仿宋_GB2312"/>
          <w:sz w:val="28"/>
          <w:szCs w:val="28"/>
          <w:lang w:eastAsia="zh-CN"/>
        </w:rPr>
        <w:t>职业生涯</w:t>
      </w:r>
      <w:r>
        <w:rPr>
          <w:rFonts w:hint="eastAsia" w:ascii="仿宋_GB2312" w:eastAsia="仿宋_GB2312"/>
          <w:sz w:val="28"/>
          <w:szCs w:val="28"/>
        </w:rPr>
        <w:t>指导技能，进一步促进学校学生职业指导工作的开展。</w:t>
      </w:r>
    </w:p>
    <w:p>
      <w:pPr>
        <w:pStyle w:val="16"/>
        <w:keepNext w:val="0"/>
        <w:keepLines w:val="0"/>
        <w:pageBreakBefore w:val="0"/>
        <w:numPr>
          <w:ilvl w:val="0"/>
          <w:numId w:val="2"/>
        </w:numPr>
        <w:tabs>
          <w:tab w:val="left" w:pos="567"/>
          <w:tab w:val="left" w:pos="709"/>
          <w:tab w:val="left" w:pos="993"/>
          <w:tab w:val="left" w:pos="1134"/>
        </w:tabs>
        <w:kinsoku/>
        <w:wordWrap/>
        <w:overflowPunct/>
        <w:topLinePunct w:val="0"/>
        <w:autoSpaceDE/>
        <w:autoSpaceDN/>
        <w:bidi w:val="0"/>
        <w:adjustRightInd w:val="0"/>
        <w:snapToGrid w:val="0"/>
        <w:spacing w:line="520" w:lineRule="exact"/>
        <w:ind w:left="0" w:right="0" w:rightChars="0" w:firstLine="567" w:firstLineChars="0"/>
        <w:textAlignment w:val="auto"/>
        <w:rPr>
          <w:rFonts w:ascii="仿宋_GB2312" w:eastAsia="仿宋_GB2312"/>
          <w:sz w:val="28"/>
          <w:szCs w:val="28"/>
        </w:rPr>
      </w:pPr>
      <w:r>
        <w:rPr>
          <w:rFonts w:hint="eastAsia" w:ascii="仿宋_GB2312" w:eastAsia="仿宋_GB2312"/>
          <w:sz w:val="28"/>
          <w:szCs w:val="28"/>
        </w:rPr>
        <w:t>帮助学校教师全面学习并掌握职业生涯规划课程的教学内容，提升在校教师的教学行为专业化与职业化，为打造职校教师多元化授课风格提供正确的思路与方法。</w:t>
      </w:r>
    </w:p>
    <w:p>
      <w:pPr>
        <w:pStyle w:val="16"/>
        <w:keepNext w:val="0"/>
        <w:keepLines w:val="0"/>
        <w:pageBreakBefore w:val="0"/>
        <w:numPr>
          <w:ilvl w:val="0"/>
          <w:numId w:val="2"/>
        </w:numPr>
        <w:tabs>
          <w:tab w:val="left" w:pos="567"/>
          <w:tab w:val="left" w:pos="709"/>
          <w:tab w:val="left" w:pos="993"/>
          <w:tab w:val="left" w:pos="1134"/>
        </w:tabs>
        <w:kinsoku/>
        <w:wordWrap/>
        <w:overflowPunct/>
        <w:topLinePunct w:val="0"/>
        <w:autoSpaceDE/>
        <w:autoSpaceDN/>
        <w:bidi w:val="0"/>
        <w:adjustRightInd w:val="0"/>
        <w:snapToGrid w:val="0"/>
        <w:spacing w:line="520" w:lineRule="exact"/>
        <w:ind w:left="0" w:right="0" w:rightChars="0" w:firstLine="567" w:firstLineChars="0"/>
        <w:textAlignment w:val="auto"/>
        <w:rPr>
          <w:rFonts w:ascii="仿宋_GB2312" w:eastAsia="仿宋_GB2312"/>
          <w:sz w:val="28"/>
          <w:szCs w:val="28"/>
        </w:rPr>
      </w:pPr>
      <w:r>
        <w:rPr>
          <w:rFonts w:hint="eastAsia" w:ascii="仿宋_GB2312" w:eastAsia="仿宋_GB2312"/>
          <w:sz w:val="28"/>
          <w:szCs w:val="28"/>
        </w:rPr>
        <w:t>帮助学校教师全面理解和掌握教学内容开发、课程设计、实践操作等环节有效转化的基本思路，培养并提升教师课程开发与设计的自主能力，为进行标准化、规范化的课程体系推广工作奠定基础。</w:t>
      </w:r>
    </w:p>
    <w:p>
      <w:pPr>
        <w:keepNext w:val="0"/>
        <w:keepLines w:val="0"/>
        <w:pageBreakBefore w:val="0"/>
        <w:kinsoku/>
        <w:wordWrap/>
        <w:overflowPunct/>
        <w:topLinePunct w:val="0"/>
        <w:autoSpaceDE/>
        <w:autoSpaceDN/>
        <w:bidi w:val="0"/>
        <w:spacing w:line="520" w:lineRule="exact"/>
        <w:ind w:right="0" w:rightChars="0"/>
        <w:textAlignment w:val="auto"/>
        <w:outlineLvl w:val="0"/>
        <w:rPr>
          <w:sz w:val="28"/>
          <w:szCs w:val="28"/>
        </w:rPr>
      </w:pPr>
      <w:bookmarkStart w:id="2" w:name="_Toc6382"/>
      <w:r>
        <w:rPr>
          <w:rFonts w:hint="eastAsia" w:ascii="黑体" w:eastAsia="黑体"/>
          <w:sz w:val="30"/>
          <w:szCs w:val="30"/>
        </w:rPr>
        <w:t>三、培训受益</w:t>
      </w:r>
      <w:bookmarkEnd w:id="2"/>
    </w:p>
    <w:p>
      <w:pPr>
        <w:pStyle w:val="16"/>
        <w:keepNext w:val="0"/>
        <w:keepLines w:val="0"/>
        <w:pageBreakBefore w:val="0"/>
        <w:numPr>
          <w:ilvl w:val="0"/>
          <w:numId w:val="3"/>
        </w:numPr>
        <w:tabs>
          <w:tab w:val="left" w:pos="567"/>
        </w:tabs>
        <w:kinsoku/>
        <w:wordWrap/>
        <w:overflowPunct/>
        <w:topLinePunct w:val="0"/>
        <w:autoSpaceDE/>
        <w:autoSpaceDN/>
        <w:bidi w:val="0"/>
        <w:adjustRightInd w:val="0"/>
        <w:snapToGrid w:val="0"/>
        <w:spacing w:line="520" w:lineRule="exact"/>
        <w:ind w:left="567" w:right="0" w:rightChars="0" w:firstLineChars="0"/>
        <w:textAlignment w:val="auto"/>
        <w:rPr>
          <w:rFonts w:ascii="仿宋_GB2312" w:hAnsi="楷体" w:eastAsia="仿宋_GB2312"/>
          <w:sz w:val="30"/>
          <w:szCs w:val="30"/>
        </w:rPr>
      </w:pPr>
      <w:r>
        <w:rPr>
          <w:rFonts w:hint="eastAsia" w:ascii="仿宋_GB2312" w:hAnsi="楷体" w:eastAsia="仿宋_GB2312"/>
          <w:b/>
          <w:sz w:val="30"/>
          <w:szCs w:val="30"/>
        </w:rPr>
        <w:t>组织层面可获得的成果</w:t>
      </w:r>
      <w:r>
        <w:rPr>
          <w:rFonts w:hint="eastAsia" w:ascii="仿宋_GB2312" w:hAnsi="楷体" w:eastAsia="仿宋_GB2312"/>
          <w:sz w:val="30"/>
          <w:szCs w:val="30"/>
        </w:rPr>
        <w:t>：</w:t>
      </w:r>
    </w:p>
    <w:p>
      <w:pPr>
        <w:pStyle w:val="16"/>
        <w:keepNext w:val="0"/>
        <w:keepLines w:val="0"/>
        <w:pageBreakBefore w:val="0"/>
        <w:numPr>
          <w:ilvl w:val="0"/>
          <w:numId w:val="4"/>
        </w:numPr>
        <w:tabs>
          <w:tab w:val="left" w:pos="851"/>
        </w:tabs>
        <w:kinsoku/>
        <w:wordWrap/>
        <w:overflowPunct/>
        <w:topLinePunct w:val="0"/>
        <w:autoSpaceDE/>
        <w:autoSpaceDN/>
        <w:bidi w:val="0"/>
        <w:adjustRightInd w:val="0"/>
        <w:snapToGrid w:val="0"/>
        <w:spacing w:line="520" w:lineRule="exact"/>
        <w:ind w:left="1134" w:right="0" w:rightChars="0" w:firstLineChars="0"/>
        <w:textAlignment w:val="auto"/>
        <w:rPr>
          <w:rFonts w:ascii="仿宋_GB2312" w:eastAsia="仿宋_GB2312"/>
          <w:sz w:val="28"/>
          <w:szCs w:val="28"/>
        </w:rPr>
      </w:pPr>
      <w:r>
        <w:rPr>
          <w:rFonts w:hint="eastAsia" w:ascii="仿宋_GB2312" w:eastAsia="仿宋_GB2312"/>
          <w:sz w:val="28"/>
          <w:szCs w:val="28"/>
        </w:rPr>
        <w:t>打造一支与当前职业教育改革发展相适应的学校职业指导教师队伍，实现教学效果在组织中的内化与固化；</w:t>
      </w:r>
    </w:p>
    <w:p>
      <w:pPr>
        <w:pStyle w:val="16"/>
        <w:keepNext w:val="0"/>
        <w:keepLines w:val="0"/>
        <w:pageBreakBefore w:val="0"/>
        <w:numPr>
          <w:ilvl w:val="0"/>
          <w:numId w:val="4"/>
        </w:numPr>
        <w:tabs>
          <w:tab w:val="left" w:pos="851"/>
        </w:tabs>
        <w:kinsoku/>
        <w:wordWrap/>
        <w:overflowPunct/>
        <w:topLinePunct w:val="0"/>
        <w:autoSpaceDE/>
        <w:autoSpaceDN/>
        <w:bidi w:val="0"/>
        <w:adjustRightInd w:val="0"/>
        <w:snapToGrid w:val="0"/>
        <w:spacing w:line="520" w:lineRule="exact"/>
        <w:ind w:left="1134" w:right="0" w:rightChars="0" w:firstLineChars="0"/>
        <w:textAlignment w:val="auto"/>
        <w:rPr>
          <w:rFonts w:ascii="仿宋_GB2312" w:eastAsia="仿宋_GB2312"/>
          <w:sz w:val="28"/>
          <w:szCs w:val="28"/>
        </w:rPr>
      </w:pPr>
      <w:r>
        <w:rPr>
          <w:rFonts w:hint="eastAsia" w:ascii="仿宋_GB2312" w:eastAsia="仿宋_GB2312"/>
          <w:sz w:val="28"/>
          <w:szCs w:val="28"/>
        </w:rPr>
        <w:t>帮助教师对所授课程教学内容、授课方法和教学场景、职业生涯咨询与职业指导技术等进行改善，提升教师个人的专业影响力，塑造专业化与职业化的教师队伍。</w:t>
      </w:r>
    </w:p>
    <w:p>
      <w:pPr>
        <w:pStyle w:val="16"/>
        <w:keepNext w:val="0"/>
        <w:keepLines w:val="0"/>
        <w:pageBreakBefore w:val="0"/>
        <w:numPr>
          <w:ilvl w:val="0"/>
          <w:numId w:val="3"/>
        </w:numPr>
        <w:tabs>
          <w:tab w:val="left" w:pos="567"/>
        </w:tabs>
        <w:kinsoku/>
        <w:wordWrap/>
        <w:overflowPunct/>
        <w:topLinePunct w:val="0"/>
        <w:autoSpaceDE/>
        <w:autoSpaceDN/>
        <w:bidi w:val="0"/>
        <w:adjustRightInd w:val="0"/>
        <w:snapToGrid w:val="0"/>
        <w:spacing w:line="520" w:lineRule="exact"/>
        <w:ind w:left="567" w:right="0" w:rightChars="0" w:firstLineChars="0"/>
        <w:textAlignment w:val="auto"/>
        <w:rPr>
          <w:rFonts w:ascii="仿宋_GB2312" w:hAnsi="楷体" w:eastAsia="仿宋_GB2312"/>
          <w:b/>
          <w:sz w:val="30"/>
          <w:szCs w:val="30"/>
        </w:rPr>
      </w:pPr>
      <w:r>
        <w:rPr>
          <w:rFonts w:hint="eastAsia" w:ascii="仿宋_GB2312" w:hAnsi="楷体" w:eastAsia="仿宋_GB2312"/>
          <w:b/>
          <w:sz w:val="30"/>
          <w:szCs w:val="30"/>
        </w:rPr>
        <w:t>教师个人层面收获：</w:t>
      </w:r>
    </w:p>
    <w:p>
      <w:pPr>
        <w:pStyle w:val="16"/>
        <w:keepNext w:val="0"/>
        <w:keepLines w:val="0"/>
        <w:pageBreakBefore w:val="0"/>
        <w:numPr>
          <w:ilvl w:val="0"/>
          <w:numId w:val="4"/>
        </w:numPr>
        <w:tabs>
          <w:tab w:val="left" w:pos="851"/>
        </w:tabs>
        <w:kinsoku/>
        <w:wordWrap/>
        <w:overflowPunct/>
        <w:topLinePunct w:val="0"/>
        <w:autoSpaceDE/>
        <w:autoSpaceDN/>
        <w:bidi w:val="0"/>
        <w:adjustRightInd w:val="0"/>
        <w:snapToGrid w:val="0"/>
        <w:spacing w:line="520" w:lineRule="exact"/>
        <w:ind w:left="1134" w:right="0" w:rightChars="0" w:firstLineChars="0"/>
        <w:textAlignment w:val="auto"/>
        <w:rPr>
          <w:rFonts w:ascii="仿宋_GB2312" w:eastAsia="仿宋_GB2312"/>
          <w:sz w:val="28"/>
          <w:szCs w:val="28"/>
        </w:rPr>
      </w:pPr>
      <w:r>
        <w:rPr>
          <w:rFonts w:hint="eastAsia" w:ascii="仿宋_GB2312" w:eastAsia="仿宋_GB2312"/>
          <w:sz w:val="28"/>
          <w:szCs w:val="28"/>
        </w:rPr>
        <w:t>教学组织、授课方法以及教学设计、指导与咨询技术等能力提升，提高表达的互动性，促进个人专业教学成绩提高；</w:t>
      </w:r>
    </w:p>
    <w:p>
      <w:pPr>
        <w:pStyle w:val="16"/>
        <w:keepNext w:val="0"/>
        <w:keepLines w:val="0"/>
        <w:pageBreakBefore w:val="0"/>
        <w:numPr>
          <w:ilvl w:val="0"/>
          <w:numId w:val="4"/>
        </w:numPr>
        <w:tabs>
          <w:tab w:val="left" w:pos="851"/>
        </w:tabs>
        <w:kinsoku/>
        <w:wordWrap/>
        <w:overflowPunct/>
        <w:topLinePunct w:val="0"/>
        <w:autoSpaceDE/>
        <w:autoSpaceDN/>
        <w:bidi w:val="0"/>
        <w:adjustRightInd w:val="0"/>
        <w:snapToGrid w:val="0"/>
        <w:spacing w:line="520" w:lineRule="exact"/>
        <w:ind w:left="1134" w:right="0" w:rightChars="0" w:firstLineChars="0"/>
        <w:textAlignment w:val="auto"/>
        <w:rPr>
          <w:rFonts w:ascii="仿宋_GB2312" w:eastAsia="仿宋_GB2312"/>
          <w:sz w:val="28"/>
          <w:szCs w:val="28"/>
        </w:rPr>
      </w:pPr>
      <w:r>
        <w:rPr>
          <w:rFonts w:hint="eastAsia" w:ascii="仿宋_GB2312" w:eastAsia="仿宋_GB2312"/>
          <w:sz w:val="28"/>
          <w:szCs w:val="28"/>
        </w:rPr>
        <w:t>提高教学现场的控场能力，确立个人专业课程授课风格形成，实现卓越教学效果；</w:t>
      </w:r>
    </w:p>
    <w:p>
      <w:pPr>
        <w:pStyle w:val="16"/>
        <w:keepNext w:val="0"/>
        <w:keepLines w:val="0"/>
        <w:pageBreakBefore w:val="0"/>
        <w:numPr>
          <w:ilvl w:val="0"/>
          <w:numId w:val="4"/>
        </w:numPr>
        <w:tabs>
          <w:tab w:val="left" w:pos="851"/>
        </w:tabs>
        <w:kinsoku/>
        <w:wordWrap/>
        <w:overflowPunct/>
        <w:topLinePunct w:val="0"/>
        <w:autoSpaceDE/>
        <w:autoSpaceDN/>
        <w:bidi w:val="0"/>
        <w:adjustRightInd w:val="0"/>
        <w:snapToGrid w:val="0"/>
        <w:spacing w:line="520" w:lineRule="exact"/>
        <w:ind w:left="1134" w:right="0" w:rightChars="0" w:firstLineChars="0"/>
        <w:textAlignment w:val="auto"/>
        <w:rPr>
          <w:rFonts w:ascii="仿宋_GB2312" w:eastAsia="仿宋_GB2312"/>
          <w:sz w:val="28"/>
          <w:szCs w:val="28"/>
        </w:rPr>
      </w:pPr>
      <w:r>
        <w:rPr>
          <w:rFonts w:hint="eastAsia" w:ascii="仿宋_GB2312" w:eastAsia="仿宋_GB2312"/>
          <w:sz w:val="28"/>
          <w:szCs w:val="28"/>
        </w:rPr>
        <w:t>促进个人根据所授专业课程，提高教师个人结合教学实际要求进行课程讲授方法的改善。</w:t>
      </w:r>
    </w:p>
    <w:p>
      <w:pPr>
        <w:keepNext w:val="0"/>
        <w:keepLines w:val="0"/>
        <w:pageBreakBefore w:val="0"/>
        <w:widowControl/>
        <w:numPr>
          <w:ilvl w:val="0"/>
          <w:numId w:val="5"/>
        </w:numPr>
        <w:kinsoku/>
        <w:wordWrap/>
        <w:overflowPunct/>
        <w:topLinePunct w:val="0"/>
        <w:autoSpaceDE/>
        <w:autoSpaceDN/>
        <w:bidi w:val="0"/>
        <w:spacing w:line="520" w:lineRule="exact"/>
        <w:ind w:right="0" w:rightChars="0"/>
        <w:jc w:val="left"/>
        <w:textAlignment w:val="auto"/>
        <w:rPr>
          <w:rFonts w:hint="eastAsia" w:ascii="黑体" w:eastAsia="黑体"/>
          <w:sz w:val="30"/>
          <w:szCs w:val="30"/>
        </w:rPr>
      </w:pPr>
      <w:bookmarkStart w:id="3" w:name="_Toc304708743"/>
      <w:bookmarkStart w:id="4" w:name="_Toc304552282"/>
      <w:bookmarkStart w:id="5" w:name="_Toc304551804"/>
      <w:bookmarkStart w:id="6" w:name="_Toc304674342"/>
      <w:bookmarkStart w:id="7" w:name="_Toc304548304"/>
      <w:bookmarkStart w:id="8" w:name="_Toc304541016"/>
      <w:r>
        <w:rPr>
          <w:rFonts w:hint="eastAsia" w:ascii="黑体" w:eastAsia="黑体"/>
          <w:sz w:val="30"/>
          <w:szCs w:val="30"/>
        </w:rPr>
        <w:t>培训</w:t>
      </w:r>
      <w:r>
        <w:rPr>
          <w:rFonts w:hint="eastAsia" w:ascii="黑体" w:eastAsia="黑体"/>
          <w:sz w:val="30"/>
          <w:szCs w:val="30"/>
          <w:lang w:eastAsia="zh-CN"/>
        </w:rPr>
        <w:t>内容</w:t>
      </w:r>
    </w:p>
    <w:p>
      <w:pPr>
        <w:keepNext w:val="0"/>
        <w:keepLines w:val="0"/>
        <w:pageBreakBefore w:val="0"/>
        <w:widowControl/>
        <w:shd w:val="clear" w:color="auto" w:fill="FFFFFF"/>
        <w:kinsoku/>
        <w:wordWrap/>
        <w:overflowPunct/>
        <w:topLinePunct w:val="0"/>
        <w:autoSpaceDE/>
        <w:autoSpaceDN/>
        <w:bidi w:val="0"/>
        <w:spacing w:line="520" w:lineRule="exact"/>
        <w:ind w:right="0" w:rightChars="0" w:firstLine="6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kern w:val="0"/>
          <w:sz w:val="28"/>
          <w:szCs w:val="28"/>
        </w:rPr>
        <w:t>职业生涯的内涵与意义</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职业生涯发展阶段理论介绍</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什么是职业锚</w:t>
      </w:r>
      <w:r>
        <w:rPr>
          <w:rFonts w:hint="eastAsia" w:ascii="仿宋_GB2312" w:hAnsi="仿宋_GB2312" w:eastAsia="仿宋_GB2312" w:cs="仿宋_GB2312"/>
          <w:kern w:val="0"/>
          <w:sz w:val="28"/>
          <w:szCs w:val="28"/>
          <w:lang w:val="en-US" w:eastAsia="zh-CN"/>
        </w:rPr>
        <w:t>,</w:t>
      </w:r>
      <w:r>
        <w:rPr>
          <w:rFonts w:hint="eastAsia" w:ascii="仿宋_GB2312" w:hAnsi="仿宋_GB2312" w:eastAsia="仿宋_GB2312" w:cs="仿宋_GB2312"/>
          <w:kern w:val="0"/>
          <w:sz w:val="28"/>
          <w:szCs w:val="28"/>
        </w:rPr>
        <w:t>测试一下自己的职业锚</w:t>
      </w:r>
      <w:r>
        <w:rPr>
          <w:rFonts w:hint="eastAsia" w:ascii="仿宋_GB2312" w:hAnsi="仿宋_GB2312" w:eastAsia="仿宋_GB2312" w:cs="仿宋_GB2312"/>
          <w:kern w:val="0"/>
          <w:sz w:val="28"/>
          <w:szCs w:val="28"/>
          <w:lang w:val="en-US" w:eastAsia="zh-CN"/>
        </w:rPr>
        <w:t>;</w:t>
      </w:r>
    </w:p>
    <w:p>
      <w:pPr>
        <w:keepNext w:val="0"/>
        <w:keepLines w:val="0"/>
        <w:pageBreakBefore w:val="0"/>
        <w:widowControl/>
        <w:shd w:val="clear" w:color="auto" w:fill="FFFFFF"/>
        <w:kinsoku/>
        <w:wordWrap/>
        <w:overflowPunct/>
        <w:topLinePunct w:val="0"/>
        <w:autoSpaceDE/>
        <w:autoSpaceDN/>
        <w:bidi w:val="0"/>
        <w:spacing w:line="520" w:lineRule="exact"/>
        <w:ind w:right="0" w:rightChars="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 xml:space="preserve">    2、</w:t>
      </w:r>
      <w:r>
        <w:rPr>
          <w:rFonts w:hint="eastAsia" w:ascii="仿宋_GB2312" w:hAnsi="仿宋_GB2312" w:eastAsia="仿宋_GB2312" w:cs="仿宋_GB2312"/>
          <w:kern w:val="0"/>
          <w:sz w:val="28"/>
          <w:szCs w:val="28"/>
        </w:rPr>
        <w:t>职业生涯的详细内容介绍</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制定个人职业生涯的原则</w:t>
      </w:r>
      <w:r>
        <w:rPr>
          <w:rFonts w:hint="eastAsia" w:ascii="仿宋_GB2312" w:hAnsi="仿宋_GB2312" w:eastAsia="仿宋_GB2312" w:cs="仿宋_GB2312"/>
          <w:kern w:val="0"/>
          <w:sz w:val="28"/>
          <w:szCs w:val="28"/>
          <w:lang w:eastAsia="zh-CN"/>
        </w:rPr>
        <w:t>、借助</w:t>
      </w:r>
      <w:r>
        <w:rPr>
          <w:rFonts w:hint="eastAsia" w:ascii="仿宋_GB2312" w:hAnsi="仿宋_GB2312" w:eastAsia="仿宋_GB2312" w:cs="仿宋_GB2312"/>
          <w:kern w:val="0"/>
          <w:sz w:val="28"/>
          <w:szCs w:val="28"/>
        </w:rPr>
        <w:t>PDP测试性格测试</w:t>
      </w:r>
      <w:r>
        <w:rPr>
          <w:rFonts w:hint="eastAsia" w:ascii="仿宋_GB2312" w:hAnsi="仿宋_GB2312" w:eastAsia="仿宋_GB2312" w:cs="仿宋_GB2312"/>
          <w:kern w:val="0"/>
          <w:sz w:val="28"/>
          <w:szCs w:val="28"/>
          <w:lang w:eastAsia="zh-CN"/>
        </w:rPr>
        <w:t>和能力测试工具</w:t>
      </w:r>
      <w:r>
        <w:rPr>
          <w:rFonts w:hint="eastAsia" w:ascii="仿宋_GB2312" w:hAnsi="仿宋_GB2312" w:eastAsia="仿宋_GB2312" w:cs="仿宋_GB2312"/>
          <w:kern w:val="0"/>
          <w:sz w:val="28"/>
          <w:szCs w:val="28"/>
        </w:rPr>
        <w:t>，判断自己的性格，</w:t>
      </w:r>
      <w:r>
        <w:rPr>
          <w:rFonts w:hint="eastAsia" w:ascii="仿宋_GB2312" w:hAnsi="仿宋_GB2312" w:eastAsia="仿宋_GB2312" w:cs="仿宋_GB2312"/>
          <w:kern w:val="0"/>
          <w:sz w:val="28"/>
          <w:szCs w:val="28"/>
          <w:lang w:eastAsia="zh-CN"/>
        </w:rPr>
        <w:t>对自己作一次分析、了解自己</w:t>
      </w:r>
      <w:r>
        <w:rPr>
          <w:rFonts w:hint="eastAsia" w:ascii="仿宋_GB2312" w:hAnsi="仿宋_GB2312" w:eastAsia="仿宋_GB2312" w:cs="仿宋_GB2312"/>
          <w:kern w:val="0"/>
          <w:sz w:val="28"/>
          <w:szCs w:val="28"/>
        </w:rPr>
        <w:t>一般能力、创造力、管理能力</w:t>
      </w:r>
      <w:r>
        <w:rPr>
          <w:rFonts w:hint="eastAsia" w:ascii="仿宋_GB2312" w:hAnsi="仿宋_GB2312" w:eastAsia="仿宋_GB2312" w:cs="仿宋_GB2312"/>
          <w:kern w:val="0"/>
          <w:sz w:val="28"/>
          <w:szCs w:val="28"/>
          <w:lang w:eastAsia="zh-CN"/>
        </w:rPr>
        <w:t>；</w:t>
      </w:r>
    </w:p>
    <w:p>
      <w:pPr>
        <w:keepNext w:val="0"/>
        <w:keepLines w:val="0"/>
        <w:pageBreakBefore w:val="0"/>
        <w:widowControl/>
        <w:shd w:val="clear" w:color="auto" w:fill="FFFFFF"/>
        <w:kinsoku/>
        <w:wordWrap/>
        <w:overflowPunct/>
        <w:topLinePunct w:val="0"/>
        <w:autoSpaceDE/>
        <w:autoSpaceDN/>
        <w:bidi w:val="0"/>
        <w:spacing w:line="520" w:lineRule="exact"/>
        <w:ind w:right="0" w:rightChars="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lang w:val="en-US" w:eastAsia="zh-CN"/>
        </w:rPr>
        <w:t xml:space="preserve">    3、</w:t>
      </w:r>
      <w:r>
        <w:rPr>
          <w:rFonts w:hint="eastAsia" w:ascii="仿宋_GB2312" w:hAnsi="仿宋_GB2312" w:eastAsia="仿宋_GB2312" w:cs="仿宋_GB2312"/>
          <w:kern w:val="0"/>
          <w:sz w:val="28"/>
          <w:szCs w:val="28"/>
        </w:rPr>
        <w:t>对职业生涯确立目标</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分解自己设定的目标：案例参考――分段实现大目标</w:t>
      </w:r>
      <w:r>
        <w:rPr>
          <w:rFonts w:hint="eastAsia" w:ascii="仿宋_GB2312" w:hAnsi="仿宋_GB2312" w:eastAsia="仿宋_GB2312" w:cs="仿宋_GB2312"/>
          <w:kern w:val="0"/>
          <w:sz w:val="28"/>
          <w:szCs w:val="28"/>
          <w:lang w:eastAsia="zh-CN"/>
        </w:rPr>
        <w:t>；</w:t>
      </w:r>
    </w:p>
    <w:p>
      <w:pPr>
        <w:keepNext w:val="0"/>
        <w:keepLines w:val="0"/>
        <w:pageBreakBefore w:val="0"/>
        <w:widowControl/>
        <w:shd w:val="clear" w:color="auto" w:fill="FFFFFF"/>
        <w:kinsoku/>
        <w:wordWrap/>
        <w:overflowPunct/>
        <w:topLinePunct w:val="0"/>
        <w:autoSpaceDE/>
        <w:autoSpaceDN/>
        <w:bidi w:val="0"/>
        <w:spacing w:line="520" w:lineRule="exact"/>
        <w:ind w:right="0" w:rightChars="0"/>
        <w:jc w:val="left"/>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val="en-US" w:eastAsia="zh-CN"/>
        </w:rPr>
        <w:t xml:space="preserve">    4、</w:t>
      </w:r>
      <w:r>
        <w:rPr>
          <w:rFonts w:hint="eastAsia" w:ascii="仿宋_GB2312" w:hAnsi="仿宋_GB2312" w:eastAsia="仿宋_GB2312" w:cs="仿宋_GB2312"/>
          <w:kern w:val="0"/>
          <w:sz w:val="28"/>
          <w:szCs w:val="28"/>
        </w:rPr>
        <w:t>职业生涯设计的步骤</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职业生涯规划的有效途径</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关于工作丰富化与岗位轮换对员工职业生涯的影响</w:t>
      </w:r>
      <w:r>
        <w:rPr>
          <w:rFonts w:hint="eastAsia" w:ascii="仿宋_GB2312" w:hAnsi="仿宋_GB2312" w:eastAsia="仿宋_GB2312" w:cs="仿宋_GB2312"/>
          <w:kern w:val="0"/>
          <w:sz w:val="28"/>
          <w:szCs w:val="28"/>
          <w:lang w:eastAsia="zh-CN"/>
        </w:rPr>
        <w:t>；</w:t>
      </w:r>
    </w:p>
    <w:p>
      <w:pPr>
        <w:keepNext w:val="0"/>
        <w:keepLines w:val="0"/>
        <w:pageBreakBefore w:val="0"/>
        <w:widowControl/>
        <w:shd w:val="clear" w:color="auto" w:fill="FFFFFF"/>
        <w:kinsoku/>
        <w:wordWrap/>
        <w:overflowPunct/>
        <w:topLinePunct w:val="0"/>
        <w:autoSpaceDE/>
        <w:autoSpaceDN/>
        <w:bidi w:val="0"/>
        <w:spacing w:line="520" w:lineRule="exact"/>
        <w:ind w:right="0" w:rightChars="0"/>
        <w:jc w:val="left"/>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 xml:space="preserve">    5、职业生涯咨询与技术分析；</w:t>
      </w:r>
    </w:p>
    <w:p>
      <w:pPr>
        <w:keepNext w:val="0"/>
        <w:keepLines w:val="0"/>
        <w:pageBreakBefore w:val="0"/>
        <w:widowControl/>
        <w:shd w:val="clear" w:color="auto" w:fill="FFFFFF"/>
        <w:kinsoku/>
        <w:wordWrap/>
        <w:overflowPunct/>
        <w:topLinePunct w:val="0"/>
        <w:autoSpaceDE/>
        <w:autoSpaceDN/>
        <w:bidi w:val="0"/>
        <w:spacing w:line="520" w:lineRule="exact"/>
        <w:ind w:right="0" w:rightChars="0"/>
        <w:jc w:val="left"/>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 xml:space="preserve">    6、职业生涯指导教师给学生上课教学方法示范与课程设计。</w:t>
      </w:r>
    </w:p>
    <w:p>
      <w:pPr>
        <w:keepNext w:val="0"/>
        <w:keepLines w:val="0"/>
        <w:pageBreakBefore w:val="0"/>
        <w:widowControl/>
        <w:numPr>
          <w:ilvl w:val="0"/>
          <w:numId w:val="5"/>
        </w:numPr>
        <w:kinsoku/>
        <w:wordWrap/>
        <w:overflowPunct/>
        <w:topLinePunct w:val="0"/>
        <w:autoSpaceDE/>
        <w:autoSpaceDN/>
        <w:bidi w:val="0"/>
        <w:spacing w:line="520" w:lineRule="exact"/>
        <w:ind w:right="0" w:rightChars="0"/>
        <w:jc w:val="left"/>
        <w:textAlignment w:val="auto"/>
        <w:rPr>
          <w:rFonts w:hint="eastAsia" w:ascii="黑体" w:eastAsia="黑体"/>
          <w:sz w:val="30"/>
          <w:szCs w:val="30"/>
          <w:lang w:eastAsia="zh-CN"/>
        </w:rPr>
      </w:pPr>
      <w:r>
        <w:rPr>
          <w:rFonts w:hint="eastAsia" w:ascii="黑体" w:eastAsia="黑体"/>
          <w:sz w:val="30"/>
          <w:szCs w:val="30"/>
          <w:lang w:eastAsia="zh-CN"/>
        </w:rPr>
        <w:t>专家队伍</w:t>
      </w:r>
    </w:p>
    <w:p>
      <w:pPr>
        <w:keepNext w:val="0"/>
        <w:keepLines w:val="0"/>
        <w:pageBreakBefore w:val="0"/>
        <w:widowControl/>
        <w:shd w:val="clear" w:color="auto" w:fill="FFFFFF"/>
        <w:kinsoku/>
        <w:wordWrap/>
        <w:overflowPunct/>
        <w:topLinePunct w:val="0"/>
        <w:autoSpaceDE/>
        <w:autoSpaceDN/>
        <w:bidi w:val="0"/>
        <w:spacing w:line="520" w:lineRule="exact"/>
        <w:ind w:right="0" w:rightChars="0"/>
        <w:jc w:val="left"/>
        <w:textAlignment w:val="auto"/>
        <w:rPr>
          <w:rFonts w:hint="eastAsia" w:ascii="仿宋_GB2312" w:hAnsi="仿宋_GB2312" w:eastAsia="仿宋_GB2312" w:cs="仿宋_GB2312"/>
          <w:sz w:val="28"/>
          <w:szCs w:val="28"/>
          <w:shd w:val="clear" w:color="auto" w:fill="FFFFFF"/>
          <w:lang w:eastAsia="zh-CN"/>
        </w:rPr>
      </w:pPr>
      <w:r>
        <w:rPr>
          <w:rFonts w:hint="eastAsia" w:ascii="黑体" w:eastAsia="黑体"/>
          <w:sz w:val="30"/>
          <w:szCs w:val="30"/>
          <w:lang w:val="en-US" w:eastAsia="zh-CN"/>
        </w:rPr>
        <w:t xml:space="preserve">  </w:t>
      </w:r>
      <w:r>
        <w:rPr>
          <w:rFonts w:hint="eastAsia" w:ascii="仿宋_GB2312" w:hAnsi="仿宋_GB2312" w:eastAsia="仿宋_GB2312" w:cs="仿宋_GB2312"/>
          <w:sz w:val="28"/>
          <w:szCs w:val="28"/>
          <w:lang w:val="en-US" w:eastAsia="zh-CN"/>
        </w:rPr>
        <w:t xml:space="preserve">  </w:t>
      </w:r>
      <w:bookmarkStart w:id="9" w:name="_GoBack"/>
      <w:bookmarkEnd w:id="9"/>
      <w:r>
        <w:rPr>
          <w:rFonts w:hint="eastAsia" w:ascii="仿宋_GB2312" w:hAnsi="仿宋_GB2312" w:eastAsia="仿宋_GB2312" w:cs="仿宋_GB2312"/>
          <w:sz w:val="28"/>
          <w:szCs w:val="28"/>
          <w:lang w:val="en-US" w:eastAsia="zh-CN"/>
        </w:rPr>
        <w:t>程社明：</w:t>
      </w:r>
      <w:r>
        <w:rPr>
          <w:rFonts w:hint="eastAsia" w:ascii="仿宋_GB2312" w:hAnsi="仿宋_GB2312" w:eastAsia="仿宋_GB2312" w:cs="仿宋_GB2312"/>
          <w:sz w:val="28"/>
          <w:szCs w:val="28"/>
          <w:shd w:val="clear" w:color="auto" w:fill="FFFFFF"/>
          <w:lang w:eastAsia="zh-CN"/>
        </w:rPr>
        <w:t>管理学博士、</w:t>
      </w:r>
      <w:r>
        <w:rPr>
          <w:rFonts w:hint="eastAsia" w:ascii="仿宋_GB2312" w:hAnsi="仿宋_GB2312" w:eastAsia="仿宋_GB2312" w:cs="仿宋_GB2312"/>
          <w:sz w:val="28"/>
          <w:szCs w:val="28"/>
          <w:shd w:val="clear" w:color="auto" w:fill="FFFFFF"/>
        </w:rPr>
        <w:t>南开大学MBA中心教授、研究生导师</w:t>
      </w:r>
      <w:r>
        <w:rPr>
          <w:rFonts w:hint="eastAsia" w:ascii="仿宋_GB2312" w:hAnsi="仿宋_GB2312" w:eastAsia="仿宋_GB2312" w:cs="仿宋_GB2312"/>
          <w:sz w:val="28"/>
          <w:szCs w:val="28"/>
          <w:shd w:val="clear" w:color="auto" w:fill="FFFFFF"/>
          <w:lang w:eastAsia="zh-CN"/>
        </w:rPr>
        <w:t>，</w:t>
      </w:r>
      <w:r>
        <w:rPr>
          <w:rFonts w:hint="eastAsia" w:ascii="仿宋_GB2312" w:hAnsi="仿宋_GB2312" w:eastAsia="仿宋_GB2312" w:cs="仿宋_GB2312"/>
          <w:sz w:val="28"/>
          <w:szCs w:val="28"/>
          <w:shd w:val="clear" w:color="auto" w:fill="FFFFFF"/>
        </w:rPr>
        <w:t>清华大学职业经理训练中心特聘教授，北京大学高级总裁班特聘教授，职业生涯开发与管理企业应用咨询师、职业生涯开发与管理专题培训师、职业经理人亲子关系培训师、美国ACHE催眠治疗师、国家二级心理咨询师、CMC国际注册管理咨询师、天津管理学学会常务理事、中国职业经理人协会培训专业委员会副主任委员、中国国学院人生智慧学院院长</w:t>
      </w:r>
      <w:r>
        <w:rPr>
          <w:rFonts w:hint="eastAsia" w:ascii="仿宋_GB2312" w:hAnsi="仿宋_GB2312" w:eastAsia="仿宋_GB2312" w:cs="仿宋_GB2312"/>
          <w:sz w:val="28"/>
          <w:szCs w:val="28"/>
          <w:shd w:val="clear" w:color="auto" w:fill="FFFFFF"/>
          <w:lang w:eastAsia="zh-CN"/>
        </w:rPr>
        <w:t>。</w:t>
      </w:r>
    </w:p>
    <w:p>
      <w:pPr>
        <w:keepNext w:val="0"/>
        <w:keepLines w:val="0"/>
        <w:pageBreakBefore w:val="0"/>
        <w:widowControl/>
        <w:shd w:val="clear" w:color="auto" w:fill="FFFFFF"/>
        <w:kinsoku/>
        <w:wordWrap/>
        <w:overflowPunct/>
        <w:topLinePunct w:val="0"/>
        <w:autoSpaceDE/>
        <w:autoSpaceDN/>
        <w:bidi w:val="0"/>
        <w:spacing w:line="520" w:lineRule="exact"/>
        <w:ind w:right="0" w:rightChars="0" w:firstLine="560"/>
        <w:jc w:val="left"/>
        <w:textAlignment w:val="auto"/>
        <w:rPr>
          <w:rFonts w:hint="eastAsia" w:ascii="仿宋_GB2312" w:hAnsi="仿宋_GB2312" w:eastAsia="仿宋_GB2312" w:cs="仿宋_GB2312"/>
          <w:color w:val="0C0C0C"/>
          <w:kern w:val="0"/>
          <w:sz w:val="28"/>
          <w:szCs w:val="28"/>
          <w:lang w:eastAsia="zh-CN"/>
        </w:rPr>
      </w:pPr>
      <w:r>
        <w:rPr>
          <w:rFonts w:hint="eastAsia" w:ascii="仿宋_GB2312" w:hAnsi="仿宋_GB2312" w:eastAsia="仿宋_GB2312" w:cs="仿宋_GB2312"/>
          <w:sz w:val="28"/>
          <w:szCs w:val="28"/>
          <w:shd w:val="clear" w:color="auto" w:fill="FFFFFF"/>
          <w:lang w:eastAsia="zh-CN"/>
        </w:rPr>
        <w:t>陈鹏：心理学在读博士，</w:t>
      </w:r>
      <w:r>
        <w:rPr>
          <w:rFonts w:hint="eastAsia" w:ascii="仿宋_GB2312" w:hAnsi="仿宋_GB2312" w:eastAsia="仿宋_GB2312" w:cs="仿宋_GB2312"/>
          <w:color w:val="0C0C0C"/>
          <w:kern w:val="0"/>
          <w:sz w:val="28"/>
          <w:szCs w:val="28"/>
        </w:rPr>
        <w:t>北京大学管理案例中心高级培训师</w:t>
      </w:r>
      <w:r>
        <w:rPr>
          <w:rFonts w:hint="eastAsia" w:ascii="仿宋_GB2312" w:hAnsi="仿宋_GB2312" w:eastAsia="仿宋_GB2312" w:cs="仿宋_GB2312"/>
          <w:color w:val="0C0C0C"/>
          <w:kern w:val="0"/>
          <w:sz w:val="28"/>
          <w:szCs w:val="28"/>
          <w:lang w:eastAsia="zh-CN"/>
        </w:rPr>
        <w:t>，</w:t>
      </w:r>
      <w:r>
        <w:rPr>
          <w:rFonts w:hint="eastAsia" w:ascii="仿宋_GB2312" w:hAnsi="仿宋_GB2312" w:eastAsia="仿宋_GB2312" w:cs="仿宋_GB2312"/>
          <w:color w:val="0C0C0C"/>
          <w:kern w:val="0"/>
          <w:sz w:val="28"/>
          <w:szCs w:val="28"/>
        </w:rPr>
        <w:t>高级人力资源管理师</w:t>
      </w:r>
      <w:r>
        <w:rPr>
          <w:rFonts w:hint="eastAsia" w:ascii="仿宋_GB2312" w:hAnsi="仿宋_GB2312" w:eastAsia="仿宋_GB2312" w:cs="仿宋_GB2312"/>
          <w:color w:val="0C0C0C"/>
          <w:kern w:val="0"/>
          <w:sz w:val="28"/>
          <w:szCs w:val="28"/>
          <w:lang w:eastAsia="zh-CN"/>
        </w:rPr>
        <w:t>，教育部高校毕业生就业协会核心能力分会</w:t>
      </w:r>
      <w:r>
        <w:rPr>
          <w:rFonts w:hint="eastAsia" w:ascii="仿宋_GB2312" w:hAnsi="仿宋_GB2312" w:eastAsia="仿宋_GB2312" w:cs="仿宋_GB2312"/>
          <w:color w:val="0C0C0C"/>
          <w:sz w:val="28"/>
          <w:szCs w:val="28"/>
          <w:lang w:eastAsia="zh-CN"/>
        </w:rPr>
        <w:t>全国</w:t>
      </w:r>
      <w:r>
        <w:rPr>
          <w:rFonts w:hint="eastAsia" w:ascii="仿宋_GB2312" w:hAnsi="仿宋_GB2312" w:eastAsia="仿宋_GB2312" w:cs="仿宋_GB2312"/>
          <w:color w:val="0C0C0C"/>
          <w:sz w:val="28"/>
          <w:szCs w:val="28"/>
        </w:rPr>
        <w:t>核心能力CVCC项目</w:t>
      </w:r>
      <w:r>
        <w:rPr>
          <w:rFonts w:hint="eastAsia" w:ascii="仿宋_GB2312" w:hAnsi="仿宋_GB2312" w:eastAsia="仿宋_GB2312" w:cs="仿宋_GB2312"/>
          <w:color w:val="0C0C0C"/>
          <w:sz w:val="28"/>
          <w:szCs w:val="28"/>
          <w:lang w:eastAsia="zh-CN"/>
        </w:rPr>
        <w:t>师资导师，成都博润创新教育研究院高级专家顾问</w:t>
      </w:r>
      <w:r>
        <w:rPr>
          <w:rFonts w:hint="eastAsia" w:ascii="仿宋_GB2312" w:hAnsi="仿宋_GB2312" w:eastAsia="仿宋_GB2312" w:cs="仿宋_GB2312"/>
          <w:color w:val="0C0C0C"/>
          <w:kern w:val="0"/>
          <w:sz w:val="28"/>
          <w:szCs w:val="28"/>
          <w:lang w:eastAsia="zh-CN"/>
        </w:rPr>
        <w:t>。</w:t>
      </w:r>
    </w:p>
    <w:p>
      <w:pPr>
        <w:keepNext w:val="0"/>
        <w:keepLines w:val="0"/>
        <w:pageBreakBefore w:val="0"/>
        <w:widowControl/>
        <w:shd w:val="clear" w:color="auto" w:fill="FFFFFF"/>
        <w:kinsoku/>
        <w:wordWrap/>
        <w:overflowPunct/>
        <w:topLinePunct w:val="0"/>
        <w:autoSpaceDE/>
        <w:autoSpaceDN/>
        <w:bidi w:val="0"/>
        <w:spacing w:line="520" w:lineRule="exact"/>
        <w:ind w:right="0" w:rightChars="0" w:firstLine="560"/>
        <w:jc w:val="left"/>
        <w:textAlignment w:val="auto"/>
        <w:rPr>
          <w:rFonts w:hint="eastAsia" w:ascii="仿宋_GB2312" w:hAnsi="仿宋_GB2312" w:eastAsia="仿宋_GB2312" w:cs="仿宋_GB2312"/>
          <w:color w:val="0C0C0C"/>
          <w:kern w:val="0"/>
          <w:sz w:val="28"/>
          <w:szCs w:val="28"/>
        </w:rPr>
      </w:pPr>
      <w:r>
        <w:rPr>
          <w:rFonts w:hint="eastAsia" w:ascii="仿宋_GB2312" w:hAnsi="仿宋_GB2312" w:eastAsia="仿宋_GB2312" w:cs="仿宋_GB2312"/>
          <w:color w:val="0C0C0C"/>
          <w:kern w:val="0"/>
          <w:sz w:val="28"/>
          <w:szCs w:val="28"/>
          <w:lang w:eastAsia="zh-CN"/>
        </w:rPr>
        <w:t>王海军：管理学在读博士，</w:t>
      </w:r>
      <w:r>
        <w:rPr>
          <w:rFonts w:hint="eastAsia" w:ascii="仿宋_GB2312" w:hAnsi="仿宋_GB2312" w:eastAsia="仿宋_GB2312" w:cs="仿宋_GB2312"/>
          <w:color w:val="0C0C0C"/>
          <w:kern w:val="0"/>
          <w:sz w:val="28"/>
          <w:szCs w:val="28"/>
        </w:rPr>
        <w:t>北京师范大学心理学硕士</w:t>
      </w:r>
      <w:r>
        <w:rPr>
          <w:rFonts w:hint="eastAsia" w:ascii="仿宋_GB2312" w:hAnsi="仿宋_GB2312" w:eastAsia="仿宋_GB2312" w:cs="仿宋_GB2312"/>
          <w:color w:val="0C0C0C"/>
          <w:kern w:val="0"/>
          <w:sz w:val="28"/>
          <w:szCs w:val="28"/>
          <w:lang w:eastAsia="zh-CN"/>
        </w:rPr>
        <w:t>，全国首批教育部委培的生涯咨询与辅导专业人员</w:t>
      </w:r>
      <w:r>
        <w:rPr>
          <w:rFonts w:hint="eastAsia" w:ascii="仿宋_GB2312" w:hAnsi="仿宋_GB2312" w:eastAsia="仿宋_GB2312" w:cs="仿宋_GB2312"/>
          <w:color w:val="0C0C0C"/>
          <w:kern w:val="0"/>
          <w:sz w:val="28"/>
          <w:szCs w:val="28"/>
        </w:rPr>
        <w:t>，</w:t>
      </w:r>
      <w:r>
        <w:rPr>
          <w:rFonts w:hint="eastAsia" w:ascii="仿宋_GB2312" w:hAnsi="仿宋_GB2312" w:eastAsia="仿宋_GB2312" w:cs="仿宋_GB2312"/>
          <w:color w:val="0C0C0C"/>
          <w:kern w:val="0"/>
          <w:sz w:val="28"/>
          <w:szCs w:val="28"/>
          <w:lang w:eastAsia="zh-CN"/>
        </w:rPr>
        <w:t>人力资源与社会保障部</w:t>
      </w:r>
      <w:r>
        <w:rPr>
          <w:rFonts w:hint="eastAsia" w:ascii="仿宋_GB2312" w:hAnsi="仿宋_GB2312" w:eastAsia="仿宋_GB2312" w:cs="仿宋_GB2312"/>
          <w:color w:val="0C0C0C"/>
          <w:kern w:val="0"/>
          <w:sz w:val="28"/>
          <w:szCs w:val="28"/>
        </w:rPr>
        <w:t>“高级职业督导师”，全球职业规划师(GCDF)。</w:t>
      </w:r>
    </w:p>
    <w:p>
      <w:pPr>
        <w:ind w:firstLine="420"/>
        <w:rPr>
          <w:rFonts w:hint="eastAsia" w:ascii="仿宋_GB2312" w:hAnsi="仿宋_GB2312" w:eastAsia="仿宋_GB2312" w:cs="仿宋_GB2312"/>
          <w:color w:val="0C0C0C"/>
          <w:kern w:val="0"/>
          <w:sz w:val="28"/>
          <w:szCs w:val="28"/>
          <w:lang w:val="en-US" w:eastAsia="zh-CN"/>
        </w:rPr>
      </w:pPr>
      <w:r>
        <w:rPr>
          <w:rFonts w:hint="eastAsia" w:ascii="仿宋_GB2312" w:hAnsi="仿宋_GB2312" w:eastAsia="仿宋_GB2312" w:cs="仿宋_GB2312"/>
          <w:color w:val="0C0C0C"/>
          <w:kern w:val="0"/>
          <w:sz w:val="28"/>
          <w:szCs w:val="28"/>
          <w:lang w:val="en-US" w:eastAsia="zh-CN"/>
        </w:rPr>
        <w:t xml:space="preserve"> </w:t>
      </w:r>
      <w:r>
        <w:rPr>
          <w:rFonts w:hint="eastAsia" w:ascii="仿宋_GB2312" w:hAnsi="仿宋_GB2312" w:eastAsia="仿宋_GB2312" w:cs="仿宋_GB2312"/>
          <w:color w:val="0C0C0C"/>
          <w:kern w:val="0"/>
          <w:sz w:val="28"/>
          <w:szCs w:val="28"/>
          <w:lang w:eastAsia="zh-CN"/>
        </w:rPr>
        <w:t>苗书宾：</w:t>
      </w:r>
      <w:r>
        <w:rPr>
          <w:rFonts w:hint="eastAsia" w:ascii="仿宋_GB2312" w:hAnsi="仿宋_GB2312" w:eastAsia="仿宋_GB2312" w:cs="仿宋_GB2312"/>
          <w:sz w:val="28"/>
          <w:szCs w:val="28"/>
        </w:rPr>
        <w:t>高级职业指导师，中国教育科学研究院调研员，UTC高校生涯导师，GCDF全球生涯规划师，</w:t>
      </w:r>
      <w:r>
        <w:rPr>
          <w:rFonts w:hint="eastAsia" w:ascii="仿宋_GB2312" w:hAnsi="仿宋_GB2312" w:eastAsia="仿宋_GB2312" w:cs="仿宋_GB2312"/>
          <w:sz w:val="28"/>
          <w:szCs w:val="28"/>
          <w:lang w:val="en-US" w:eastAsia="zh-CN"/>
        </w:rPr>
        <w:t>2012年</w:t>
      </w:r>
      <w:r>
        <w:rPr>
          <w:rFonts w:hint="eastAsia" w:ascii="仿宋_GB2312" w:hAnsi="仿宋_GB2312" w:eastAsia="仿宋_GB2312" w:cs="仿宋_GB2312"/>
          <w:sz w:val="28"/>
          <w:szCs w:val="28"/>
        </w:rPr>
        <w:t>全国高校就业指导课大赛指导专家</w:t>
      </w:r>
      <w:r>
        <w:rPr>
          <w:rFonts w:hint="eastAsia" w:ascii="仿宋_GB2312" w:hAnsi="仿宋_GB2312" w:eastAsia="仿宋_GB2312" w:cs="仿宋_GB2312"/>
          <w:sz w:val="28"/>
          <w:szCs w:val="28"/>
          <w:lang w:eastAsia="zh-CN"/>
        </w:rPr>
        <w:t>，河北省教育厅高级专家人才库专家。</w:t>
      </w:r>
    </w:p>
    <w:bookmarkEnd w:id="3"/>
    <w:bookmarkEnd w:id="4"/>
    <w:bookmarkEnd w:id="5"/>
    <w:bookmarkEnd w:id="6"/>
    <w:bookmarkEnd w:id="7"/>
    <w:bookmarkEnd w:id="8"/>
    <w:p>
      <w:pPr>
        <w:keepNext w:val="0"/>
        <w:keepLines w:val="0"/>
        <w:pageBreakBefore w:val="0"/>
        <w:widowControl/>
        <w:kinsoku/>
        <w:wordWrap/>
        <w:overflowPunct/>
        <w:topLinePunct w:val="0"/>
        <w:autoSpaceDE/>
        <w:autoSpaceDN/>
        <w:bidi w:val="0"/>
        <w:spacing w:line="520" w:lineRule="exact"/>
        <w:ind w:right="0" w:rightChars="0"/>
        <w:jc w:val="left"/>
        <w:textAlignment w:val="auto"/>
        <w:rPr>
          <w:rFonts w:ascii="黑体" w:eastAsia="黑体"/>
          <w:sz w:val="30"/>
          <w:szCs w:val="30"/>
        </w:rPr>
      </w:pPr>
      <w:r>
        <w:rPr>
          <w:rFonts w:hint="eastAsia" w:ascii="黑体" w:eastAsia="黑体"/>
          <w:sz w:val="30"/>
          <w:szCs w:val="30"/>
          <w:lang w:eastAsia="zh-CN"/>
        </w:rPr>
        <w:t>六</w:t>
      </w:r>
      <w:r>
        <w:rPr>
          <w:rFonts w:hint="eastAsia" w:ascii="黑体" w:eastAsia="黑体"/>
          <w:sz w:val="30"/>
          <w:szCs w:val="30"/>
        </w:rPr>
        <w:t>、颁发证书</w:t>
      </w:r>
    </w:p>
    <w:p>
      <w:pPr>
        <w:keepNext w:val="0"/>
        <w:keepLines w:val="0"/>
        <w:pageBreakBefore w:val="0"/>
        <w:kinsoku/>
        <w:wordWrap/>
        <w:overflowPunct/>
        <w:topLinePunct w:val="0"/>
        <w:autoSpaceDE/>
        <w:autoSpaceDN/>
        <w:bidi w:val="0"/>
        <w:spacing w:line="520" w:lineRule="exact"/>
        <w:ind w:right="0" w:rightChars="0" w:firstLine="600" w:firstLineChars="200"/>
        <w:textAlignment w:val="auto"/>
        <w:rPr>
          <w:rFonts w:ascii="仿宋_GB2312" w:eastAsia="仿宋_GB2312"/>
          <w:sz w:val="28"/>
          <w:szCs w:val="28"/>
        </w:rPr>
      </w:pPr>
      <w:r>
        <w:rPr>
          <w:rFonts w:hint="eastAsia" w:ascii="仿宋_GB2312" w:eastAsia="仿宋_GB2312"/>
          <w:sz w:val="28"/>
          <w:szCs w:val="28"/>
        </w:rPr>
        <w:t>培训并经考试合格后，</w:t>
      </w:r>
      <w:r>
        <w:rPr>
          <w:rFonts w:hint="eastAsia" w:ascii="仿宋_GB2312" w:eastAsia="仿宋_GB2312"/>
          <w:color w:val="auto"/>
          <w:sz w:val="28"/>
          <w:szCs w:val="28"/>
        </w:rPr>
        <w:t>可申请获得教育部</w:t>
      </w:r>
      <w:r>
        <w:rPr>
          <w:rFonts w:hint="eastAsia" w:ascii="仿宋_GB2312" w:eastAsia="仿宋_GB2312"/>
          <w:color w:val="auto"/>
          <w:sz w:val="28"/>
          <w:szCs w:val="28"/>
          <w:lang w:eastAsia="zh-CN"/>
        </w:rPr>
        <w:t>高校毕业生就业协会</w:t>
      </w:r>
      <w:r>
        <w:rPr>
          <w:rFonts w:hint="eastAsia" w:ascii="仿宋_GB2312" w:eastAsia="仿宋_GB2312"/>
          <w:color w:val="auto"/>
          <w:sz w:val="28"/>
          <w:szCs w:val="28"/>
        </w:rPr>
        <w:t>颁发的《全国核心能力认证生涯规划指导师证书》</w:t>
      </w:r>
      <w:r>
        <w:rPr>
          <w:rFonts w:hint="eastAsia" w:ascii="仿宋_GB2312" w:eastAsia="仿宋_GB2312"/>
          <w:sz w:val="28"/>
          <w:szCs w:val="28"/>
        </w:rPr>
        <w:t>，该证书既是CVCC项目培训讲师任职资格的证明，也可作为人员岗位聘任、定级和晋升职务的参考依据</w:t>
      </w:r>
      <w:r>
        <w:rPr>
          <w:rFonts w:hint="eastAsia" w:ascii="仿宋_GB2312" w:eastAsia="仿宋_GB2312"/>
          <w:sz w:val="28"/>
          <w:szCs w:val="28"/>
          <w:lang w:eastAsia="zh-CN"/>
        </w:rPr>
        <w:t>，也可作继续教育课时证明使用</w:t>
      </w:r>
      <w:r>
        <w:rPr>
          <w:rFonts w:hint="eastAsia" w:ascii="仿宋_GB2312" w:eastAsia="仿宋_GB2312"/>
          <w:sz w:val="28"/>
          <w:szCs w:val="28"/>
        </w:rPr>
        <w:t>。</w:t>
      </w:r>
    </w:p>
    <w:p>
      <w:pPr>
        <w:keepNext w:val="0"/>
        <w:keepLines w:val="0"/>
        <w:pageBreakBefore w:val="0"/>
        <w:widowControl/>
        <w:kinsoku/>
        <w:wordWrap/>
        <w:overflowPunct/>
        <w:topLinePunct w:val="0"/>
        <w:autoSpaceDE/>
        <w:autoSpaceDN/>
        <w:bidi w:val="0"/>
        <w:spacing w:line="520" w:lineRule="exact"/>
        <w:ind w:right="0" w:rightChars="0"/>
        <w:jc w:val="left"/>
        <w:textAlignment w:val="auto"/>
        <w:rPr>
          <w:rFonts w:ascii="黑体" w:eastAsia="黑体"/>
          <w:sz w:val="30"/>
          <w:szCs w:val="30"/>
        </w:rPr>
      </w:pPr>
      <w:r>
        <w:rPr>
          <w:rFonts w:hint="eastAsia" w:ascii="黑体" w:eastAsia="黑体"/>
          <w:sz w:val="30"/>
          <w:szCs w:val="30"/>
          <w:lang w:eastAsia="zh-CN"/>
        </w:rPr>
        <w:t>七</w:t>
      </w:r>
      <w:r>
        <w:rPr>
          <w:rFonts w:hint="eastAsia" w:ascii="黑体" w:eastAsia="黑体"/>
          <w:sz w:val="30"/>
          <w:szCs w:val="30"/>
        </w:rPr>
        <w:t>、报到培训时间与地点</w:t>
      </w:r>
    </w:p>
    <w:p>
      <w:pPr>
        <w:keepNext w:val="0"/>
        <w:keepLines w:val="0"/>
        <w:pageBreakBefore w:val="0"/>
        <w:kinsoku/>
        <w:wordWrap/>
        <w:overflowPunct/>
        <w:topLinePunct w:val="0"/>
        <w:autoSpaceDE/>
        <w:autoSpaceDN/>
        <w:bidi w:val="0"/>
        <w:spacing w:line="520" w:lineRule="exact"/>
        <w:ind w:right="0" w:rightChars="0" w:firstLine="600" w:firstLineChars="200"/>
        <w:textAlignment w:val="auto"/>
        <w:rPr>
          <w:rFonts w:ascii="仿宋_GB2312" w:eastAsia="仿宋_GB2312"/>
          <w:sz w:val="28"/>
          <w:szCs w:val="28"/>
        </w:rPr>
      </w:pPr>
      <w:r>
        <w:rPr>
          <w:rFonts w:hint="eastAsia" w:ascii="仿宋_GB2312" w:eastAsia="仿宋_GB2312"/>
          <w:sz w:val="28"/>
          <w:szCs w:val="28"/>
        </w:rPr>
        <w:t>报到时间：2016年1</w:t>
      </w:r>
      <w:r>
        <w:rPr>
          <w:rFonts w:hint="eastAsia" w:ascii="仿宋_GB2312" w:eastAsia="仿宋_GB2312"/>
          <w:sz w:val="28"/>
          <w:szCs w:val="28"/>
          <w:lang w:val="en-US" w:eastAsia="zh-CN"/>
        </w:rPr>
        <w:t>2</w:t>
      </w:r>
      <w:r>
        <w:rPr>
          <w:rFonts w:hint="eastAsia" w:ascii="仿宋_GB2312" w:eastAsia="仿宋_GB2312"/>
          <w:sz w:val="28"/>
          <w:szCs w:val="28"/>
        </w:rPr>
        <w:t>月</w:t>
      </w:r>
      <w:r>
        <w:rPr>
          <w:rFonts w:hint="eastAsia" w:ascii="仿宋_GB2312" w:eastAsia="仿宋_GB2312"/>
          <w:sz w:val="28"/>
          <w:szCs w:val="28"/>
          <w:lang w:val="en-US" w:eastAsia="zh-CN"/>
        </w:rPr>
        <w:t>1</w:t>
      </w:r>
      <w:r>
        <w:rPr>
          <w:rFonts w:hint="eastAsia" w:ascii="仿宋_GB2312" w:eastAsia="仿宋_GB2312"/>
          <w:sz w:val="28"/>
          <w:szCs w:val="28"/>
        </w:rPr>
        <w:t>日下午（14：00-18:00）</w:t>
      </w:r>
    </w:p>
    <w:p>
      <w:pPr>
        <w:keepNext w:val="0"/>
        <w:keepLines w:val="0"/>
        <w:pageBreakBefore w:val="0"/>
        <w:kinsoku/>
        <w:wordWrap/>
        <w:overflowPunct/>
        <w:topLinePunct w:val="0"/>
        <w:autoSpaceDE/>
        <w:autoSpaceDN/>
        <w:bidi w:val="0"/>
        <w:spacing w:line="520" w:lineRule="exact"/>
        <w:ind w:right="0" w:rightChars="0" w:firstLine="600" w:firstLineChars="200"/>
        <w:textAlignment w:val="auto"/>
        <w:rPr>
          <w:rFonts w:ascii="仿宋_GB2312" w:eastAsia="仿宋_GB2312"/>
          <w:sz w:val="28"/>
          <w:szCs w:val="28"/>
        </w:rPr>
      </w:pPr>
      <w:r>
        <w:rPr>
          <w:rFonts w:hint="eastAsia" w:ascii="仿宋_GB2312" w:eastAsia="仿宋_GB2312"/>
          <w:sz w:val="28"/>
          <w:szCs w:val="28"/>
        </w:rPr>
        <w:t>报到地点：成都职业技术学院创业学院（成都市高新区益州大道北段15号）</w:t>
      </w:r>
    </w:p>
    <w:p>
      <w:pPr>
        <w:keepNext w:val="0"/>
        <w:keepLines w:val="0"/>
        <w:pageBreakBefore w:val="0"/>
        <w:kinsoku/>
        <w:wordWrap/>
        <w:overflowPunct/>
        <w:topLinePunct w:val="0"/>
        <w:autoSpaceDE/>
        <w:autoSpaceDN/>
        <w:bidi w:val="0"/>
        <w:spacing w:line="520" w:lineRule="exact"/>
        <w:ind w:right="0" w:rightChars="0" w:firstLine="600" w:firstLineChars="200"/>
        <w:textAlignment w:val="auto"/>
        <w:rPr>
          <w:rFonts w:ascii="仿宋_GB2312" w:eastAsia="仿宋_GB2312"/>
          <w:sz w:val="28"/>
          <w:szCs w:val="28"/>
        </w:rPr>
      </w:pPr>
      <w:r>
        <w:rPr>
          <w:rFonts w:hint="eastAsia" w:ascii="仿宋_GB2312" w:eastAsia="仿宋_GB2312"/>
          <w:sz w:val="28"/>
          <w:szCs w:val="28"/>
        </w:rPr>
        <w:t>培训时间：2016年1</w:t>
      </w:r>
      <w:r>
        <w:rPr>
          <w:rFonts w:hint="eastAsia" w:ascii="仿宋_GB2312" w:eastAsia="仿宋_GB2312"/>
          <w:sz w:val="28"/>
          <w:szCs w:val="28"/>
          <w:lang w:val="en-US" w:eastAsia="zh-CN"/>
        </w:rPr>
        <w:t>2</w:t>
      </w:r>
      <w:r>
        <w:rPr>
          <w:rFonts w:hint="eastAsia" w:ascii="仿宋_GB2312" w:eastAsia="仿宋_GB2312"/>
          <w:sz w:val="28"/>
          <w:szCs w:val="28"/>
        </w:rPr>
        <w:t>月</w:t>
      </w:r>
      <w:r>
        <w:rPr>
          <w:rFonts w:hint="eastAsia" w:ascii="仿宋_GB2312" w:eastAsia="仿宋_GB2312"/>
          <w:sz w:val="28"/>
          <w:szCs w:val="28"/>
          <w:lang w:val="en-US" w:eastAsia="zh-CN"/>
        </w:rPr>
        <w:t>2</w:t>
      </w:r>
      <w:r>
        <w:rPr>
          <w:rFonts w:hint="eastAsia" w:ascii="仿宋_GB2312" w:eastAsia="仿宋_GB2312"/>
          <w:sz w:val="28"/>
          <w:szCs w:val="28"/>
        </w:rPr>
        <w:t>日至</w:t>
      </w:r>
      <w:r>
        <w:rPr>
          <w:rFonts w:hint="eastAsia" w:ascii="仿宋_GB2312" w:eastAsia="仿宋_GB2312"/>
          <w:sz w:val="28"/>
          <w:szCs w:val="28"/>
          <w:lang w:val="en-US" w:eastAsia="zh-CN"/>
        </w:rPr>
        <w:t>4</w:t>
      </w:r>
      <w:r>
        <w:rPr>
          <w:rFonts w:hint="eastAsia" w:ascii="仿宋_GB2312" w:eastAsia="仿宋_GB2312"/>
          <w:sz w:val="28"/>
          <w:szCs w:val="28"/>
        </w:rPr>
        <w:t>日（周</w:t>
      </w:r>
      <w:r>
        <w:rPr>
          <w:rFonts w:hint="eastAsia" w:ascii="仿宋_GB2312" w:eastAsia="仿宋_GB2312"/>
          <w:sz w:val="28"/>
          <w:szCs w:val="28"/>
          <w:lang w:eastAsia="zh-CN"/>
        </w:rPr>
        <w:t>五</w:t>
      </w:r>
      <w:r>
        <w:rPr>
          <w:rFonts w:hint="eastAsia" w:ascii="仿宋_GB2312" w:eastAsia="仿宋_GB2312"/>
          <w:sz w:val="28"/>
          <w:szCs w:val="28"/>
        </w:rPr>
        <w:t>至周</w:t>
      </w:r>
      <w:r>
        <w:rPr>
          <w:rFonts w:hint="eastAsia" w:ascii="仿宋_GB2312" w:eastAsia="仿宋_GB2312"/>
          <w:sz w:val="28"/>
          <w:szCs w:val="28"/>
          <w:lang w:eastAsia="zh-CN"/>
        </w:rPr>
        <w:t>日</w:t>
      </w:r>
      <w:r>
        <w:rPr>
          <w:rFonts w:hint="eastAsia" w:ascii="仿宋_GB2312" w:eastAsia="仿宋_GB2312"/>
          <w:sz w:val="28"/>
          <w:szCs w:val="28"/>
        </w:rPr>
        <w:t>）</w:t>
      </w:r>
    </w:p>
    <w:p>
      <w:pPr>
        <w:keepNext w:val="0"/>
        <w:keepLines w:val="0"/>
        <w:pageBreakBefore w:val="0"/>
        <w:kinsoku/>
        <w:wordWrap/>
        <w:overflowPunct/>
        <w:topLinePunct w:val="0"/>
        <w:autoSpaceDE/>
        <w:autoSpaceDN/>
        <w:bidi w:val="0"/>
        <w:spacing w:line="520" w:lineRule="exact"/>
        <w:ind w:right="0" w:rightChars="0" w:firstLine="600" w:firstLineChars="200"/>
        <w:textAlignment w:val="auto"/>
        <w:rPr>
          <w:rFonts w:ascii="仿宋_GB2312" w:eastAsia="仿宋_GB2312"/>
          <w:sz w:val="28"/>
          <w:szCs w:val="28"/>
        </w:rPr>
      </w:pPr>
      <w:r>
        <w:rPr>
          <w:rFonts w:hint="eastAsia" w:ascii="仿宋_GB2312" w:eastAsia="仿宋_GB2312"/>
          <w:sz w:val="28"/>
          <w:szCs w:val="28"/>
        </w:rPr>
        <w:t>培训地点：成都职业技术学院</w:t>
      </w:r>
    </w:p>
    <w:p>
      <w:pPr>
        <w:keepNext w:val="0"/>
        <w:keepLines w:val="0"/>
        <w:pageBreakBefore w:val="0"/>
        <w:widowControl/>
        <w:kinsoku/>
        <w:wordWrap/>
        <w:overflowPunct/>
        <w:topLinePunct w:val="0"/>
        <w:autoSpaceDE/>
        <w:autoSpaceDN/>
        <w:bidi w:val="0"/>
        <w:spacing w:line="520" w:lineRule="exact"/>
        <w:ind w:right="0" w:rightChars="0"/>
        <w:jc w:val="left"/>
        <w:textAlignment w:val="auto"/>
        <w:rPr>
          <w:rFonts w:ascii="黑体" w:eastAsia="黑体"/>
          <w:sz w:val="30"/>
          <w:szCs w:val="30"/>
        </w:rPr>
      </w:pPr>
      <w:r>
        <w:rPr>
          <w:rFonts w:hint="eastAsia" w:ascii="黑体" w:eastAsia="黑体"/>
          <w:sz w:val="30"/>
          <w:szCs w:val="30"/>
          <w:lang w:eastAsia="zh-CN"/>
        </w:rPr>
        <w:t>八</w:t>
      </w:r>
      <w:r>
        <w:rPr>
          <w:rFonts w:hint="eastAsia" w:ascii="黑体" w:eastAsia="黑体"/>
          <w:sz w:val="30"/>
          <w:szCs w:val="30"/>
        </w:rPr>
        <w:t>、收费标准</w:t>
      </w:r>
    </w:p>
    <w:p>
      <w:pPr>
        <w:keepNext w:val="0"/>
        <w:keepLines w:val="0"/>
        <w:pageBreakBefore w:val="0"/>
        <w:kinsoku/>
        <w:wordWrap/>
        <w:overflowPunct/>
        <w:topLinePunct w:val="0"/>
        <w:autoSpaceDE/>
        <w:autoSpaceDN/>
        <w:bidi w:val="0"/>
        <w:spacing w:line="520" w:lineRule="exact"/>
        <w:ind w:right="0" w:rightChars="0" w:firstLine="600" w:firstLineChars="200"/>
        <w:textAlignment w:val="auto"/>
        <w:rPr>
          <w:rFonts w:ascii="仿宋_GB2312" w:eastAsia="仿宋_GB2312"/>
          <w:sz w:val="30"/>
          <w:szCs w:val="30"/>
        </w:rPr>
      </w:pPr>
      <w:r>
        <w:rPr>
          <w:rFonts w:hint="eastAsia" w:ascii="仿宋_GB2312" w:eastAsia="仿宋_GB2312"/>
          <w:sz w:val="30"/>
          <w:szCs w:val="30"/>
        </w:rPr>
        <w:t>根据教育部高校毕业生就业协会核心能力分会规定的收费标准：2980元/人（含培训、教材、认证考评费）。</w:t>
      </w:r>
    </w:p>
    <w:p>
      <w:pPr>
        <w:keepNext w:val="0"/>
        <w:keepLines w:val="0"/>
        <w:pageBreakBefore w:val="0"/>
        <w:widowControl/>
        <w:kinsoku/>
        <w:wordWrap/>
        <w:overflowPunct/>
        <w:topLinePunct w:val="0"/>
        <w:autoSpaceDE/>
        <w:autoSpaceDN/>
        <w:bidi w:val="0"/>
        <w:spacing w:line="520" w:lineRule="exact"/>
        <w:ind w:right="0" w:rightChars="0"/>
        <w:jc w:val="left"/>
        <w:textAlignment w:val="auto"/>
        <w:rPr>
          <w:rFonts w:ascii="黑体" w:eastAsia="黑体"/>
          <w:sz w:val="30"/>
          <w:szCs w:val="30"/>
        </w:rPr>
      </w:pPr>
      <w:r>
        <w:rPr>
          <w:rFonts w:hint="eastAsia" w:ascii="黑体" w:eastAsia="黑体"/>
          <w:sz w:val="30"/>
          <w:szCs w:val="30"/>
          <w:lang w:eastAsia="zh-CN"/>
        </w:rPr>
        <w:t>九</w:t>
      </w:r>
      <w:r>
        <w:rPr>
          <w:rFonts w:hint="eastAsia" w:ascii="黑体" w:eastAsia="黑体"/>
          <w:sz w:val="30"/>
          <w:szCs w:val="30"/>
        </w:rPr>
        <w:t>、报名方式</w:t>
      </w:r>
    </w:p>
    <w:p>
      <w:pPr>
        <w:keepNext w:val="0"/>
        <w:keepLines w:val="0"/>
        <w:pageBreakBefore w:val="0"/>
        <w:kinsoku/>
        <w:wordWrap/>
        <w:overflowPunct/>
        <w:topLinePunct w:val="0"/>
        <w:autoSpaceDE/>
        <w:autoSpaceDN/>
        <w:bidi w:val="0"/>
        <w:spacing w:line="520" w:lineRule="exact"/>
        <w:ind w:right="0" w:rightChars="0" w:firstLine="60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请各参培人员</w:t>
      </w:r>
      <w:r>
        <w:rPr>
          <w:rFonts w:hint="eastAsia" w:ascii="仿宋_GB2312" w:hAnsi="仿宋_GB2312" w:eastAsia="仿宋_GB2312" w:cs="仿宋_GB2312"/>
          <w:sz w:val="28"/>
          <w:szCs w:val="28"/>
          <w:lang w:eastAsia="zh-CN"/>
        </w:rPr>
        <w:t>将</w:t>
      </w:r>
      <w:r>
        <w:rPr>
          <w:rFonts w:hint="eastAsia" w:ascii="仿宋_GB2312" w:hAnsi="仿宋_GB2312" w:eastAsia="仿宋_GB2312" w:cs="仿宋_GB2312"/>
          <w:sz w:val="28"/>
          <w:szCs w:val="28"/>
        </w:rPr>
        <w:t>报名回执表于2016年1</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29</w:t>
      </w:r>
      <w:r>
        <w:rPr>
          <w:rFonts w:hint="eastAsia" w:ascii="仿宋_GB2312" w:hAnsi="仿宋_GB2312" w:eastAsia="仿宋_GB2312" w:cs="仿宋_GB2312"/>
          <w:sz w:val="28"/>
          <w:szCs w:val="28"/>
        </w:rPr>
        <w:t>日前用Email发至</w:t>
      </w:r>
      <w:r>
        <w:rPr>
          <w:rFonts w:hint="eastAsia" w:ascii="仿宋_GB2312" w:hAnsi="仿宋_GB2312" w:eastAsia="仿宋_GB2312" w:cs="仿宋_GB2312"/>
          <w:sz w:val="28"/>
          <w:szCs w:val="28"/>
          <w:lang w:eastAsia="zh-CN"/>
        </w:rPr>
        <w:t>组委会</w:t>
      </w:r>
      <w:r>
        <w:rPr>
          <w:rFonts w:hint="eastAsia" w:ascii="仿宋_GB2312" w:hAnsi="仿宋_GB2312" w:eastAsia="仿宋_GB2312" w:cs="仿宋_GB2312"/>
          <w:sz w:val="28"/>
          <w:szCs w:val="28"/>
        </w:rPr>
        <w:t>邮箱：</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"mailto:SCCVCC@126.COM"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sccvcc@126.com</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。培训费（2980元/人）于2016年</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29</w:t>
      </w:r>
      <w:r>
        <w:rPr>
          <w:rFonts w:hint="eastAsia" w:ascii="仿宋_GB2312" w:hAnsi="仿宋_GB2312" w:eastAsia="仿宋_GB2312" w:cs="仿宋_GB2312"/>
          <w:sz w:val="28"/>
          <w:szCs w:val="28"/>
        </w:rPr>
        <w:t>日前到</w:t>
      </w:r>
      <w:r>
        <w:rPr>
          <w:rFonts w:hint="eastAsia" w:ascii="仿宋_GB2312" w:hAnsi="仿宋_GB2312" w:eastAsia="仿宋_GB2312" w:cs="仿宋_GB2312"/>
          <w:sz w:val="28"/>
          <w:szCs w:val="28"/>
          <w:lang w:eastAsia="zh-CN"/>
        </w:rPr>
        <w:t>四川省管理中心办</w:t>
      </w:r>
      <w:r>
        <w:rPr>
          <w:rFonts w:hint="eastAsia" w:ascii="仿宋_GB2312" w:hAnsi="仿宋_GB2312" w:eastAsia="仿宋_GB2312" w:cs="仿宋_GB2312"/>
          <w:sz w:val="28"/>
          <w:szCs w:val="28"/>
        </w:rPr>
        <w:t xml:space="preserve">公室现场交费，也可在此日期前汇入组委会指定银行账户。账户名称：成都博润创新教育研究院；中国银行成都龙泉驿龙城支行；银行账号：1225 8219 3132。报到时请带上交费凭据换取正式发票。食宿自理,参培老师可自由选择组委会推荐酒店入住，标间价格标准：280元/天/间-390元/天/间，详询组会务老师。 </w:t>
      </w:r>
    </w:p>
    <w:p>
      <w:pPr>
        <w:keepNext w:val="0"/>
        <w:keepLines w:val="0"/>
        <w:pageBreakBefore w:val="0"/>
        <w:widowControl/>
        <w:kinsoku/>
        <w:wordWrap/>
        <w:overflowPunct/>
        <w:topLinePunct w:val="0"/>
        <w:autoSpaceDE/>
        <w:autoSpaceDN/>
        <w:bidi w:val="0"/>
        <w:spacing w:line="520" w:lineRule="exact"/>
        <w:ind w:right="0" w:rightChars="0"/>
        <w:jc w:val="left"/>
        <w:textAlignment w:val="auto"/>
        <w:rPr>
          <w:rFonts w:ascii="黑体" w:eastAsia="黑体"/>
          <w:sz w:val="30"/>
          <w:szCs w:val="30"/>
        </w:rPr>
      </w:pPr>
      <w:r>
        <w:rPr>
          <w:rFonts w:hint="eastAsia" w:ascii="黑体" w:eastAsia="黑体"/>
          <w:sz w:val="30"/>
          <w:szCs w:val="30"/>
          <w:lang w:eastAsia="zh-CN"/>
        </w:rPr>
        <w:t>十</w:t>
      </w:r>
      <w:r>
        <w:rPr>
          <w:rFonts w:hint="eastAsia" w:ascii="黑体" w:eastAsia="黑体"/>
          <w:sz w:val="30"/>
          <w:szCs w:val="30"/>
        </w:rPr>
        <w:t>、联系方式</w:t>
      </w:r>
    </w:p>
    <w:p>
      <w:pPr>
        <w:keepNext w:val="0"/>
        <w:keepLines w:val="0"/>
        <w:pageBreakBefore w:val="0"/>
        <w:kinsoku/>
        <w:wordWrap/>
        <w:overflowPunct/>
        <w:topLinePunct w:val="0"/>
        <w:autoSpaceDE/>
        <w:autoSpaceDN/>
        <w:bidi w:val="0"/>
        <w:spacing w:line="520" w:lineRule="exact"/>
        <w:ind w:right="0" w:rightChars="0" w:firstLine="48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教育部高校毕业生就业协会核心能力分会四川省管理中心</w:t>
      </w:r>
    </w:p>
    <w:p>
      <w:pPr>
        <w:keepNext w:val="0"/>
        <w:keepLines w:val="0"/>
        <w:pageBreakBefore w:val="0"/>
        <w:kinsoku/>
        <w:wordWrap/>
        <w:overflowPunct/>
        <w:topLinePunct w:val="0"/>
        <w:autoSpaceDE/>
        <w:autoSpaceDN/>
        <w:bidi w:val="0"/>
        <w:spacing w:line="520" w:lineRule="exact"/>
        <w:ind w:right="0" w:rightChars="0" w:firstLine="48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联系</w:t>
      </w:r>
      <w:r>
        <w:rPr>
          <w:rFonts w:hint="eastAsia" w:ascii="仿宋_GB2312" w:hAnsi="仿宋_GB2312" w:eastAsia="仿宋_GB2312" w:cs="仿宋_GB2312"/>
          <w:sz w:val="28"/>
          <w:szCs w:val="28"/>
        </w:rPr>
        <w:t>电话：(028)84764068  13308232236   刘</w:t>
      </w:r>
      <w:r>
        <w:rPr>
          <w:rFonts w:hint="eastAsia" w:ascii="仿宋_GB2312" w:hAnsi="仿宋_GB2312" w:eastAsia="仿宋_GB2312" w:cs="仿宋_GB2312"/>
          <w:sz w:val="28"/>
          <w:szCs w:val="28"/>
          <w:lang w:eastAsia="zh-CN"/>
        </w:rPr>
        <w:t>丽华</w:t>
      </w:r>
      <w:r>
        <w:rPr>
          <w:rFonts w:hint="eastAsia" w:ascii="仿宋_GB2312" w:hAnsi="仿宋_GB2312" w:eastAsia="仿宋_GB2312" w:cs="仿宋_GB2312"/>
          <w:sz w:val="28"/>
          <w:szCs w:val="28"/>
        </w:rPr>
        <w:t xml:space="preserve"> </w:t>
      </w:r>
    </w:p>
    <w:p>
      <w:pPr>
        <w:keepNext w:val="0"/>
        <w:keepLines w:val="0"/>
        <w:pageBreakBefore w:val="0"/>
        <w:kinsoku/>
        <w:wordWrap/>
        <w:overflowPunct/>
        <w:topLinePunct w:val="0"/>
        <w:autoSpaceDE/>
        <w:autoSpaceDN/>
        <w:bidi w:val="0"/>
        <w:spacing w:line="520" w:lineRule="exact"/>
        <w:ind w:right="0" w:rightChars="0" w:firstLine="60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师培组委会电话传真：(028)84877236  </w:t>
      </w:r>
      <w:r>
        <w:rPr>
          <w:rFonts w:hint="eastAsia" w:ascii="仿宋_GB2312" w:hAnsi="仿宋_GB2312" w:eastAsia="仿宋_GB2312" w:cs="仿宋_GB2312"/>
          <w:sz w:val="28"/>
          <w:szCs w:val="28"/>
          <w:lang w:val="en-US" w:eastAsia="zh-CN"/>
        </w:rPr>
        <w:t>18030702236</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eastAsia="zh-CN"/>
        </w:rPr>
        <w:t>伍振民</w:t>
      </w:r>
    </w:p>
    <w:p>
      <w:pPr>
        <w:keepNext w:val="0"/>
        <w:keepLines w:val="0"/>
        <w:pageBreakBefore w:val="0"/>
        <w:kinsoku/>
        <w:wordWrap/>
        <w:overflowPunct/>
        <w:topLinePunct w:val="0"/>
        <w:autoSpaceDE/>
        <w:autoSpaceDN/>
        <w:bidi w:val="0"/>
        <w:spacing w:line="520" w:lineRule="exact"/>
        <w:ind w:right="0" w:rightChars="0" w:firstLine="60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官方网站：</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"http://www.borun-edu.com"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www.borun-edu.com</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工作咨询QQ：952230967 　</w:t>
      </w:r>
    </w:p>
    <w:p>
      <w:pPr>
        <w:keepNext w:val="0"/>
        <w:keepLines w:val="0"/>
        <w:pageBreakBefore w:val="0"/>
        <w:kinsoku/>
        <w:wordWrap/>
        <w:overflowPunct/>
        <w:topLinePunct w:val="0"/>
        <w:autoSpaceDE/>
        <w:autoSpaceDN/>
        <w:bidi w:val="0"/>
        <w:spacing w:line="520" w:lineRule="exact"/>
        <w:ind w:right="0" w:rightChars="0" w:firstLine="60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附件一：</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"http://www.cvcc.net.cn/upload/2012/8/%E7%AC%AC25%E6%9C%9F%E6%95%99%E8%82%B2%E9%83%A8%E7%A4%BC%E4%BB%AA%E8%AE%AD%E7%BB%83%E5%B8%88%E5%B8%88%E8%B5%84%E8%AE%A4%E8%AF%81%E5%9F%B9%E8%AE%AD%E7%8F%AD%E6%8A%A5%E5%90%8D%E5%9B%9E%E6%89%A7.doc"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报名回执表</w:t>
      </w:r>
      <w:r>
        <w:rPr>
          <w:rFonts w:hint="eastAsia" w:ascii="仿宋_GB2312" w:hAnsi="仿宋_GB2312" w:eastAsia="仿宋_GB2312" w:cs="仿宋_GB2312"/>
          <w:sz w:val="28"/>
          <w:szCs w:val="28"/>
        </w:rPr>
        <w:fldChar w:fldCharType="end"/>
      </w:r>
    </w:p>
    <w:p>
      <w:pPr>
        <w:keepNext w:val="0"/>
        <w:keepLines w:val="0"/>
        <w:pageBreakBefore w:val="0"/>
        <w:kinsoku/>
        <w:wordWrap/>
        <w:overflowPunct/>
        <w:topLinePunct w:val="0"/>
        <w:autoSpaceDE/>
        <w:autoSpaceDN/>
        <w:bidi w:val="0"/>
        <w:spacing w:line="520" w:lineRule="exact"/>
        <w:ind w:right="0" w:rightChars="0" w:firstLine="60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附件二：《全国核心能力认证生涯规划指导师证书》申请表</w:t>
      </w:r>
    </w:p>
    <w:p>
      <w:pPr>
        <w:spacing w:line="560" w:lineRule="exact"/>
        <w:rPr>
          <w:rFonts w:hint="eastAsia" w:ascii="仿宋_GB2312" w:hAnsi="仿宋_GB2312" w:eastAsia="仿宋_GB2312" w:cs="仿宋_GB2312"/>
          <w:sz w:val="28"/>
          <w:szCs w:val="28"/>
        </w:rPr>
      </w:pPr>
    </w:p>
    <w:p>
      <w:pPr>
        <w:spacing w:line="560" w:lineRule="exact"/>
        <w:ind w:firstLine="600" w:firstLineChars="200"/>
        <w:rPr>
          <w:rFonts w:hint="eastAsia" w:ascii="仿宋_GB2312" w:hAnsi="仿宋_GB2312" w:eastAsia="仿宋_GB2312" w:cs="仿宋_GB2312"/>
          <w:sz w:val="28"/>
          <w:szCs w:val="28"/>
        </w:rPr>
      </w:pPr>
    </w:p>
    <w:p>
      <w:pPr>
        <w:spacing w:line="560" w:lineRule="exact"/>
        <w:ind w:firstLine="600" w:firstLineChars="200"/>
        <w:rPr>
          <w:rFonts w:hint="eastAsia" w:ascii="仿宋_GB2312" w:hAnsi="仿宋_GB2312" w:eastAsia="仿宋_GB2312" w:cs="仿宋_GB2312"/>
          <w:sz w:val="28"/>
          <w:szCs w:val="28"/>
        </w:rPr>
      </w:pPr>
    </w:p>
    <w:p>
      <w:pPr>
        <w:spacing w:line="560" w:lineRule="exact"/>
        <w:ind w:firstLine="600" w:firstLineChars="200"/>
        <w:rPr>
          <w:rFonts w:hint="eastAsia" w:ascii="仿宋_GB2312" w:hAnsi="仿宋_GB2312" w:eastAsia="仿宋_GB2312" w:cs="仿宋_GB2312"/>
          <w:sz w:val="28"/>
          <w:szCs w:val="28"/>
        </w:rPr>
      </w:pPr>
    </w:p>
    <w:p>
      <w:pPr>
        <w:spacing w:line="560" w:lineRule="exact"/>
        <w:ind w:firstLine="60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教育部高校毕业生就业协会核心能力分会</w:t>
      </w:r>
    </w:p>
    <w:p>
      <w:pPr>
        <w:spacing w:line="560" w:lineRule="exact"/>
        <w:ind w:firstLine="60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四川省管理中心 </w:t>
      </w:r>
    </w:p>
    <w:p>
      <w:pPr>
        <w:spacing w:line="560" w:lineRule="exact"/>
        <w:ind w:firstLine="60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eastAsia="zh-CN"/>
        </w:rPr>
        <w:t>授权单位</w:t>
      </w:r>
      <w:r>
        <w:rPr>
          <w:rFonts w:hint="eastAsia" w:ascii="仿宋_GB2312" w:hAnsi="仿宋_GB2312" w:eastAsia="仿宋_GB2312" w:cs="仿宋_GB2312"/>
          <w:sz w:val="28"/>
          <w:szCs w:val="28"/>
        </w:rPr>
        <w:t>：成都博润创新教育研究院</w:t>
      </w:r>
      <w:r>
        <w:rPr>
          <w:rFonts w:hint="eastAsia" w:ascii="仿宋_GB2312" w:hAnsi="仿宋_GB2312" w:eastAsia="仿宋_GB2312" w:cs="仿宋_GB2312"/>
          <w:sz w:val="28"/>
          <w:szCs w:val="28"/>
          <w:lang w:eastAsia="zh-CN"/>
        </w:rPr>
        <w:t>（签章）</w:t>
      </w:r>
    </w:p>
    <w:p>
      <w:pPr>
        <w:spacing w:line="560" w:lineRule="exact"/>
        <w:ind w:firstLine="60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二〇一六年</w:t>
      </w:r>
      <w:r>
        <w:rPr>
          <w:rFonts w:hint="eastAsia" w:ascii="仿宋_GB2312" w:hAnsi="仿宋_GB2312" w:eastAsia="仿宋_GB2312" w:cs="仿宋_GB2312"/>
          <w:sz w:val="28"/>
          <w:szCs w:val="28"/>
          <w:lang w:eastAsia="zh-CN"/>
        </w:rPr>
        <w:t>十</w:t>
      </w:r>
      <w:r>
        <w:rPr>
          <w:rFonts w:hint="eastAsia" w:ascii="仿宋_GB2312" w:hAnsi="仿宋_GB2312" w:eastAsia="仿宋_GB2312" w:cs="仿宋_GB2312"/>
          <w:sz w:val="28"/>
          <w:szCs w:val="28"/>
        </w:rPr>
        <w:t>月十三日</w:t>
      </w:r>
    </w:p>
    <w:p>
      <w:pPr>
        <w:spacing w:line="560" w:lineRule="exact"/>
        <w:ind w:firstLine="600" w:firstLineChars="200"/>
        <w:rPr>
          <w:rFonts w:hint="eastAsia" w:ascii="仿宋_GB2312" w:hAnsi="仿宋_GB2312" w:eastAsia="仿宋_GB2312" w:cs="仿宋_GB2312"/>
          <w:sz w:val="28"/>
          <w:szCs w:val="28"/>
        </w:rPr>
      </w:pPr>
    </w:p>
    <w:p>
      <w:pPr>
        <w:rPr>
          <w:rFonts w:hint="eastAsia" w:ascii="仿宋_GB2312" w:hAnsi="宋体"/>
          <w:color w:val="0C0C0C"/>
          <w:szCs w:val="21"/>
        </w:rPr>
      </w:pPr>
    </w:p>
    <w:p>
      <w:pPr>
        <w:rPr>
          <w:rFonts w:ascii="仿宋_GB2312" w:hAnsi="宋体"/>
          <w:color w:val="0C0C0C"/>
          <w:szCs w:val="21"/>
        </w:rPr>
      </w:pPr>
      <w:r>
        <w:rPr>
          <w:rFonts w:hint="eastAsia" w:ascii="仿宋_GB2312" w:hAnsi="宋体"/>
          <w:color w:val="0C0C0C"/>
          <w:szCs w:val="21"/>
        </w:rPr>
        <w:t>附件一：</w:t>
      </w:r>
    </w:p>
    <w:p>
      <w:pPr>
        <w:rPr>
          <w:rFonts w:ascii="仿宋_GB2312" w:hAnsi="宋体"/>
          <w:color w:val="0C0C0C"/>
          <w:szCs w:val="21"/>
        </w:rPr>
      </w:pPr>
    </w:p>
    <w:p>
      <w:pPr>
        <w:ind w:right="300" w:rightChars="143"/>
        <w:jc w:val="center"/>
        <w:rPr>
          <w:rFonts w:hint="eastAsia" w:ascii="宋体" w:hAnsi="宋体"/>
          <w:b/>
          <w:bCs/>
          <w:color w:val="0C0C0C"/>
          <w:sz w:val="30"/>
          <w:szCs w:val="30"/>
        </w:rPr>
      </w:pPr>
      <w:r>
        <w:rPr>
          <w:rFonts w:hint="default" w:ascii="宋体" w:hAnsi="宋体"/>
          <w:b/>
          <w:bCs/>
          <w:color w:val="0C0C0C"/>
          <w:sz w:val="30"/>
          <w:szCs w:val="30"/>
          <w:lang w:val="en-US" w:eastAsia="zh-CN"/>
        </w:rPr>
        <w:t>“</w:t>
      </w:r>
      <w:r>
        <w:rPr>
          <w:rFonts w:hint="eastAsia" w:ascii="宋体" w:hAnsi="宋体"/>
          <w:b/>
          <w:bCs/>
          <w:color w:val="0C0C0C"/>
          <w:sz w:val="30"/>
          <w:szCs w:val="30"/>
        </w:rPr>
        <w:t>职业生涯开发与管理</w:t>
      </w:r>
      <w:r>
        <w:rPr>
          <w:rFonts w:hint="default" w:ascii="宋体" w:hAnsi="宋体"/>
          <w:b/>
          <w:bCs/>
          <w:color w:val="0C0C0C"/>
          <w:sz w:val="30"/>
          <w:szCs w:val="30"/>
          <w:lang w:val="en-US" w:eastAsia="zh-CN"/>
        </w:rPr>
        <w:t>”</w:t>
      </w:r>
      <w:r>
        <w:rPr>
          <w:rFonts w:hint="eastAsia" w:ascii="宋体" w:hAnsi="宋体"/>
          <w:b/>
          <w:bCs/>
          <w:color w:val="0C0C0C"/>
          <w:sz w:val="30"/>
          <w:szCs w:val="30"/>
        </w:rPr>
        <w:t>教师培训班</w:t>
      </w:r>
    </w:p>
    <w:p>
      <w:pPr>
        <w:ind w:right="300" w:rightChars="143"/>
        <w:jc w:val="center"/>
        <w:rPr>
          <w:rFonts w:ascii="宋体" w:hAnsi="宋体"/>
          <w:b/>
          <w:bCs/>
          <w:color w:val="0C0C0C"/>
          <w:sz w:val="30"/>
          <w:szCs w:val="30"/>
        </w:rPr>
      </w:pPr>
      <w:r>
        <w:rPr>
          <w:rFonts w:hint="eastAsia" w:ascii="宋体" w:hAnsi="宋体"/>
          <w:b/>
          <w:color w:val="0C0C0C"/>
          <w:sz w:val="30"/>
          <w:szCs w:val="30"/>
        </w:rPr>
        <w:t>报名回执表</w:t>
      </w:r>
    </w:p>
    <w:p>
      <w:pPr>
        <w:widowControl/>
        <w:spacing w:line="540" w:lineRule="exact"/>
        <w:ind w:firstLine="2289" w:firstLineChars="1090"/>
        <w:rPr>
          <w:rFonts w:ascii="宋体" w:hAnsi="宋体" w:eastAsia="宋体" w:cs="宋体"/>
          <w:b/>
          <w:color w:val="0C0C0C"/>
          <w:sz w:val="28"/>
          <w:szCs w:val="28"/>
        </w:rPr>
      </w:pPr>
      <w:r>
        <w:rPr>
          <w:rFonts w:hint="eastAsia" w:ascii="仿宋_GB2312" w:hAnsi="宋体"/>
          <w:color w:val="0C0C0C"/>
          <w:szCs w:val="21"/>
        </w:rPr>
        <w:t xml:space="preserve">     </w:t>
      </w:r>
      <w:r>
        <w:rPr>
          <w:rFonts w:hint="eastAsia" w:ascii="仿宋_GB2312" w:hAnsi="宋体"/>
          <w:color w:val="0C0C0C"/>
          <w:sz w:val="18"/>
          <w:szCs w:val="18"/>
        </w:rPr>
        <w:t xml:space="preserve"> </w:t>
      </w:r>
      <w:r>
        <w:rPr>
          <w:rFonts w:hint="eastAsia" w:ascii="宋体" w:hAnsi="宋体" w:eastAsia="宋体" w:cs="宋体"/>
          <w:b/>
          <w:color w:val="0C0C0C"/>
          <w:sz w:val="28"/>
          <w:szCs w:val="28"/>
        </w:rPr>
        <w:t xml:space="preserve"> </w:t>
      </w:r>
    </w:p>
    <w:p>
      <w:pPr>
        <w:widowControl/>
        <w:spacing w:line="540" w:lineRule="exact"/>
        <w:rPr>
          <w:rFonts w:ascii="方正小标宋简体" w:hAnsi="宋体" w:eastAsia="方正小标宋简体"/>
          <w:b/>
          <w:color w:val="0C0C0C"/>
          <w:szCs w:val="21"/>
        </w:rPr>
      </w:pPr>
      <w:r>
        <w:rPr>
          <w:rFonts w:hint="eastAsia" w:ascii="仿宋_GB2312" w:hAnsi="宋体"/>
          <w:color w:val="0C0C0C"/>
          <w:szCs w:val="21"/>
        </w:rPr>
        <w:t>时间：2016年1</w:t>
      </w:r>
      <w:r>
        <w:rPr>
          <w:rFonts w:hint="eastAsia" w:ascii="仿宋_GB2312" w:hAnsi="宋体"/>
          <w:color w:val="0C0C0C"/>
          <w:szCs w:val="21"/>
          <w:lang w:val="en-US" w:eastAsia="zh-CN"/>
        </w:rPr>
        <w:t>2</w:t>
      </w:r>
      <w:r>
        <w:rPr>
          <w:rFonts w:hint="eastAsia" w:ascii="仿宋_GB2312" w:hAnsi="宋体"/>
          <w:color w:val="0C0C0C"/>
          <w:szCs w:val="21"/>
        </w:rPr>
        <w:t>月</w:t>
      </w:r>
      <w:r>
        <w:rPr>
          <w:rFonts w:hint="eastAsia" w:ascii="仿宋_GB2312" w:hAnsi="宋体"/>
          <w:color w:val="0C0C0C"/>
          <w:szCs w:val="21"/>
          <w:lang w:val="en-US" w:eastAsia="zh-CN"/>
        </w:rPr>
        <w:t>2</w:t>
      </w:r>
      <w:r>
        <w:rPr>
          <w:rFonts w:hint="eastAsia" w:ascii="仿宋_GB2312" w:hAnsi="宋体"/>
          <w:color w:val="0C0C0C"/>
          <w:szCs w:val="21"/>
        </w:rPr>
        <w:t>日至</w:t>
      </w:r>
      <w:r>
        <w:rPr>
          <w:rFonts w:hint="eastAsia" w:ascii="仿宋_GB2312" w:hAnsi="宋体"/>
          <w:color w:val="0C0C0C"/>
          <w:szCs w:val="21"/>
          <w:lang w:val="en-US" w:eastAsia="zh-CN"/>
        </w:rPr>
        <w:t>4</w:t>
      </w:r>
      <w:r>
        <w:rPr>
          <w:rFonts w:hint="eastAsia" w:ascii="仿宋_GB2312" w:hAnsi="宋体"/>
          <w:color w:val="0C0C0C"/>
          <w:szCs w:val="21"/>
        </w:rPr>
        <w:t>日</w:t>
      </w:r>
      <w:r>
        <w:rPr>
          <w:rFonts w:ascii="仿宋_GB2312" w:hAnsi="宋体"/>
          <w:color w:val="0C0C0C"/>
          <w:szCs w:val="21"/>
        </w:rPr>
        <w:t xml:space="preserve">   </w:t>
      </w:r>
      <w:r>
        <w:rPr>
          <w:rFonts w:hint="eastAsia" w:ascii="仿宋_GB2312" w:hAnsi="宋体"/>
          <w:color w:val="0C0C0C"/>
          <w:szCs w:val="21"/>
        </w:rPr>
        <w:t xml:space="preserve">      地点：成都          期数：四川第（</w:t>
      </w:r>
      <w:r>
        <w:rPr>
          <w:rFonts w:hint="eastAsia" w:ascii="仿宋_GB2312" w:hAnsi="宋体"/>
          <w:color w:val="0C0C0C"/>
          <w:szCs w:val="21"/>
          <w:lang w:eastAsia="zh-CN"/>
        </w:rPr>
        <w:t>三</w:t>
      </w:r>
      <w:r>
        <w:rPr>
          <w:rFonts w:hint="eastAsia" w:ascii="仿宋_GB2312" w:hAnsi="宋体"/>
          <w:color w:val="0C0C0C"/>
          <w:szCs w:val="21"/>
        </w:rPr>
        <w:t>）期</w:t>
      </w:r>
    </w:p>
    <w:tbl>
      <w:tblPr>
        <w:tblStyle w:val="13"/>
        <w:tblW w:w="85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899"/>
        <w:gridCol w:w="1082"/>
        <w:gridCol w:w="904"/>
        <w:gridCol w:w="2340"/>
        <w:gridCol w:w="1080"/>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571" w:type="dxa"/>
            <w:gridSpan w:val="2"/>
            <w:vAlign w:val="center"/>
          </w:tcPr>
          <w:p>
            <w:pPr>
              <w:pStyle w:val="18"/>
              <w:spacing w:line="420" w:lineRule="exact"/>
              <w:rPr>
                <w:rFonts w:ascii="仿宋_GB2312" w:hAnsi="宋体"/>
                <w:color w:val="0C0C0C"/>
              </w:rPr>
            </w:pPr>
            <w:r>
              <w:rPr>
                <w:rFonts w:hint="eastAsia" w:ascii="仿宋_GB2312"/>
                <w:color w:val="0C0C0C"/>
              </w:rPr>
              <w:t>单位名称</w:t>
            </w:r>
          </w:p>
        </w:tc>
        <w:tc>
          <w:tcPr>
            <w:tcW w:w="4326" w:type="dxa"/>
            <w:gridSpan w:val="3"/>
            <w:vAlign w:val="center"/>
          </w:tcPr>
          <w:p>
            <w:pPr>
              <w:pStyle w:val="18"/>
              <w:spacing w:line="420" w:lineRule="exact"/>
              <w:ind w:firstLine="470"/>
              <w:rPr>
                <w:rFonts w:ascii="仿宋_GB2312" w:hAnsi="宋体"/>
                <w:color w:val="0C0C0C"/>
              </w:rPr>
            </w:pPr>
            <w:r>
              <w:rPr>
                <w:rFonts w:hint="eastAsia" w:ascii="仿宋_GB2312"/>
                <w:color w:val="0C0C0C"/>
              </w:rPr>
              <w:t>（单位盖章）</w:t>
            </w:r>
          </w:p>
        </w:tc>
        <w:tc>
          <w:tcPr>
            <w:tcW w:w="1080" w:type="dxa"/>
            <w:vAlign w:val="center"/>
          </w:tcPr>
          <w:p>
            <w:pPr>
              <w:pStyle w:val="18"/>
              <w:spacing w:line="420" w:lineRule="exact"/>
              <w:rPr>
                <w:rFonts w:ascii="仿宋_GB2312" w:hAnsi="宋体"/>
                <w:color w:val="0C0C0C"/>
              </w:rPr>
            </w:pPr>
            <w:r>
              <w:rPr>
                <w:rFonts w:hint="eastAsia" w:ascii="仿宋_GB2312"/>
                <w:color w:val="0C0C0C"/>
              </w:rPr>
              <w:t>邮    编</w:t>
            </w:r>
          </w:p>
        </w:tc>
        <w:tc>
          <w:tcPr>
            <w:tcW w:w="1609" w:type="dxa"/>
            <w:vAlign w:val="center"/>
          </w:tcPr>
          <w:p>
            <w:pPr>
              <w:pStyle w:val="18"/>
              <w:spacing w:line="420" w:lineRule="exact"/>
              <w:ind w:firstLine="470"/>
              <w:rPr>
                <w:rFonts w:ascii="仿宋_GB2312" w:hAnsi="宋体"/>
                <w:color w:val="0C0C0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571" w:type="dxa"/>
            <w:gridSpan w:val="2"/>
            <w:vAlign w:val="center"/>
          </w:tcPr>
          <w:p>
            <w:pPr>
              <w:pStyle w:val="18"/>
              <w:spacing w:line="420" w:lineRule="exact"/>
              <w:rPr>
                <w:rFonts w:ascii="仿宋_GB2312" w:hAnsi="宋体"/>
                <w:color w:val="0C0C0C"/>
              </w:rPr>
            </w:pPr>
            <w:r>
              <w:rPr>
                <w:rFonts w:hint="eastAsia" w:ascii="仿宋_GB2312"/>
                <w:color w:val="0C0C0C"/>
              </w:rPr>
              <w:t>详细地址</w:t>
            </w:r>
          </w:p>
        </w:tc>
        <w:tc>
          <w:tcPr>
            <w:tcW w:w="4326" w:type="dxa"/>
            <w:gridSpan w:val="3"/>
            <w:vAlign w:val="center"/>
          </w:tcPr>
          <w:p>
            <w:pPr>
              <w:pStyle w:val="18"/>
              <w:spacing w:line="420" w:lineRule="exact"/>
              <w:ind w:firstLine="470"/>
              <w:rPr>
                <w:rFonts w:ascii="仿宋_GB2312" w:hAnsi="宋体"/>
                <w:color w:val="0C0C0C"/>
              </w:rPr>
            </w:pPr>
          </w:p>
        </w:tc>
        <w:tc>
          <w:tcPr>
            <w:tcW w:w="1080" w:type="dxa"/>
            <w:vAlign w:val="center"/>
          </w:tcPr>
          <w:p>
            <w:pPr>
              <w:pStyle w:val="18"/>
              <w:spacing w:line="420" w:lineRule="exact"/>
              <w:rPr>
                <w:rFonts w:ascii="仿宋_GB2312" w:hAnsi="宋体"/>
                <w:color w:val="0C0C0C"/>
              </w:rPr>
            </w:pPr>
            <w:r>
              <w:rPr>
                <w:rFonts w:hint="eastAsia" w:ascii="仿宋_GB2312"/>
                <w:color w:val="0C0C0C"/>
              </w:rPr>
              <w:t>传    真</w:t>
            </w:r>
          </w:p>
        </w:tc>
        <w:tc>
          <w:tcPr>
            <w:tcW w:w="1609" w:type="dxa"/>
            <w:vAlign w:val="center"/>
          </w:tcPr>
          <w:p>
            <w:pPr>
              <w:pStyle w:val="18"/>
              <w:spacing w:line="420" w:lineRule="exact"/>
              <w:ind w:firstLine="470"/>
              <w:rPr>
                <w:rFonts w:ascii="仿宋_GB2312" w:hAnsi="宋体"/>
                <w:color w:val="0C0C0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571" w:type="dxa"/>
            <w:gridSpan w:val="2"/>
            <w:vAlign w:val="center"/>
          </w:tcPr>
          <w:p>
            <w:pPr>
              <w:pStyle w:val="18"/>
              <w:spacing w:line="420" w:lineRule="exact"/>
              <w:rPr>
                <w:rFonts w:ascii="仿宋_GB2312" w:hAnsi="宋体"/>
                <w:color w:val="0C0C0C"/>
              </w:rPr>
            </w:pPr>
            <w:r>
              <w:rPr>
                <w:rFonts w:hint="eastAsia" w:ascii="仿宋_GB2312"/>
                <w:color w:val="0C0C0C"/>
              </w:rPr>
              <w:t>联</w:t>
            </w:r>
            <w:r>
              <w:rPr>
                <w:rFonts w:hint="eastAsia" w:ascii="宋体" w:hAnsi="宋体"/>
                <w:color w:val="0C0C0C"/>
              </w:rPr>
              <w:t> </w:t>
            </w:r>
            <w:r>
              <w:rPr>
                <w:rFonts w:hint="eastAsia" w:ascii="仿宋_GB2312"/>
                <w:color w:val="0C0C0C"/>
              </w:rPr>
              <w:t>系</w:t>
            </w:r>
            <w:r>
              <w:rPr>
                <w:rFonts w:hint="eastAsia" w:ascii="宋体" w:hAnsi="宋体"/>
                <w:color w:val="0C0C0C"/>
              </w:rPr>
              <w:t> </w:t>
            </w:r>
            <w:r>
              <w:rPr>
                <w:rFonts w:hint="eastAsia" w:ascii="仿宋_GB2312"/>
                <w:color w:val="0C0C0C"/>
              </w:rPr>
              <w:t>人</w:t>
            </w:r>
          </w:p>
        </w:tc>
        <w:tc>
          <w:tcPr>
            <w:tcW w:w="1082" w:type="dxa"/>
            <w:vAlign w:val="center"/>
          </w:tcPr>
          <w:p>
            <w:pPr>
              <w:pStyle w:val="18"/>
              <w:spacing w:line="420" w:lineRule="exact"/>
              <w:ind w:firstLine="470"/>
              <w:rPr>
                <w:rFonts w:ascii="仿宋_GB2312" w:hAnsi="宋体"/>
                <w:color w:val="0C0C0C"/>
              </w:rPr>
            </w:pPr>
          </w:p>
        </w:tc>
        <w:tc>
          <w:tcPr>
            <w:tcW w:w="904" w:type="dxa"/>
            <w:vAlign w:val="center"/>
          </w:tcPr>
          <w:p>
            <w:pPr>
              <w:pStyle w:val="18"/>
              <w:spacing w:line="420" w:lineRule="exact"/>
              <w:rPr>
                <w:rFonts w:ascii="仿宋_GB2312" w:hAnsi="宋体"/>
                <w:color w:val="0C0C0C"/>
              </w:rPr>
            </w:pPr>
            <w:r>
              <w:rPr>
                <w:rFonts w:hint="eastAsia" w:ascii="仿宋_GB2312"/>
                <w:color w:val="0C0C0C"/>
              </w:rPr>
              <w:t>手  机</w:t>
            </w:r>
          </w:p>
        </w:tc>
        <w:tc>
          <w:tcPr>
            <w:tcW w:w="2340" w:type="dxa"/>
            <w:vAlign w:val="center"/>
          </w:tcPr>
          <w:p>
            <w:pPr>
              <w:pStyle w:val="18"/>
              <w:spacing w:line="420" w:lineRule="exact"/>
              <w:ind w:firstLine="470"/>
              <w:rPr>
                <w:rFonts w:ascii="仿宋_GB2312" w:hAnsi="宋体"/>
                <w:color w:val="0C0C0C"/>
              </w:rPr>
            </w:pPr>
          </w:p>
        </w:tc>
        <w:tc>
          <w:tcPr>
            <w:tcW w:w="1080" w:type="dxa"/>
            <w:vAlign w:val="center"/>
          </w:tcPr>
          <w:p>
            <w:pPr>
              <w:pStyle w:val="18"/>
              <w:spacing w:line="420" w:lineRule="exact"/>
              <w:rPr>
                <w:rFonts w:ascii="仿宋_GB2312" w:hAnsi="宋体"/>
                <w:color w:val="0C0C0C"/>
              </w:rPr>
            </w:pPr>
            <w:r>
              <w:rPr>
                <w:rFonts w:hint="eastAsia" w:ascii="仿宋_GB2312"/>
                <w:color w:val="0C0C0C"/>
              </w:rPr>
              <w:t>办公电话</w:t>
            </w:r>
          </w:p>
        </w:tc>
        <w:tc>
          <w:tcPr>
            <w:tcW w:w="1609" w:type="dxa"/>
            <w:vAlign w:val="center"/>
          </w:tcPr>
          <w:p>
            <w:pPr>
              <w:pStyle w:val="18"/>
              <w:spacing w:line="420" w:lineRule="exact"/>
              <w:ind w:firstLine="470"/>
              <w:rPr>
                <w:rFonts w:ascii="仿宋_GB2312" w:hAnsi="宋体"/>
                <w:color w:val="0C0C0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672" w:type="dxa"/>
            <w:vMerge w:val="restart"/>
            <w:vAlign w:val="center"/>
          </w:tcPr>
          <w:p>
            <w:pPr>
              <w:pStyle w:val="18"/>
              <w:spacing w:line="420" w:lineRule="exact"/>
              <w:rPr>
                <w:rFonts w:ascii="仿宋_GB2312"/>
                <w:color w:val="0C0C0C"/>
              </w:rPr>
            </w:pPr>
            <w:r>
              <w:rPr>
                <w:rFonts w:hint="eastAsia" w:ascii="仿宋_GB2312"/>
                <w:color w:val="0C0C0C"/>
              </w:rPr>
              <w:t>参</w:t>
            </w:r>
          </w:p>
          <w:p>
            <w:pPr>
              <w:pStyle w:val="18"/>
              <w:spacing w:line="420" w:lineRule="exact"/>
              <w:rPr>
                <w:rFonts w:ascii="仿宋_GB2312"/>
                <w:color w:val="0C0C0C"/>
              </w:rPr>
            </w:pPr>
            <w:r>
              <w:rPr>
                <w:rFonts w:hint="eastAsia" w:ascii="仿宋_GB2312"/>
                <w:color w:val="0C0C0C"/>
              </w:rPr>
              <w:t>培</w:t>
            </w:r>
          </w:p>
          <w:p>
            <w:pPr>
              <w:pStyle w:val="18"/>
              <w:spacing w:line="420" w:lineRule="exact"/>
              <w:rPr>
                <w:rFonts w:ascii="仿宋_GB2312"/>
                <w:color w:val="0C0C0C"/>
              </w:rPr>
            </w:pPr>
            <w:r>
              <w:rPr>
                <w:rFonts w:hint="eastAsia" w:ascii="仿宋_GB2312"/>
                <w:color w:val="0C0C0C"/>
              </w:rPr>
              <w:t>人</w:t>
            </w:r>
          </w:p>
          <w:p>
            <w:pPr>
              <w:pStyle w:val="18"/>
              <w:spacing w:line="420" w:lineRule="exact"/>
              <w:rPr>
                <w:rFonts w:ascii="仿宋_GB2312" w:hAnsi="宋体"/>
                <w:color w:val="0C0C0C"/>
              </w:rPr>
            </w:pPr>
            <w:r>
              <w:rPr>
                <w:rFonts w:hint="eastAsia" w:ascii="仿宋_GB2312"/>
                <w:color w:val="0C0C0C"/>
              </w:rPr>
              <w:t>员</w:t>
            </w:r>
          </w:p>
        </w:tc>
        <w:tc>
          <w:tcPr>
            <w:tcW w:w="899" w:type="dxa"/>
            <w:vAlign w:val="center"/>
          </w:tcPr>
          <w:p>
            <w:pPr>
              <w:pStyle w:val="18"/>
              <w:spacing w:line="420" w:lineRule="exact"/>
              <w:rPr>
                <w:rFonts w:ascii="仿宋_GB2312" w:hAnsi="宋体"/>
                <w:color w:val="0C0C0C"/>
              </w:rPr>
            </w:pPr>
            <w:r>
              <w:rPr>
                <w:rFonts w:hint="eastAsia" w:ascii="仿宋_GB2312"/>
                <w:color w:val="0C0C0C"/>
              </w:rPr>
              <w:t>姓 名</w:t>
            </w:r>
          </w:p>
        </w:tc>
        <w:tc>
          <w:tcPr>
            <w:tcW w:w="1082" w:type="dxa"/>
            <w:vAlign w:val="center"/>
          </w:tcPr>
          <w:p>
            <w:pPr>
              <w:pStyle w:val="18"/>
              <w:spacing w:line="420" w:lineRule="exact"/>
              <w:rPr>
                <w:rFonts w:ascii="仿宋_GB2312" w:hAnsi="宋体"/>
                <w:color w:val="0C0C0C"/>
              </w:rPr>
            </w:pPr>
            <w:r>
              <w:rPr>
                <w:rFonts w:hint="eastAsia" w:ascii="仿宋_GB2312"/>
                <w:color w:val="0C0C0C"/>
              </w:rPr>
              <w:t>性  别</w:t>
            </w:r>
          </w:p>
        </w:tc>
        <w:tc>
          <w:tcPr>
            <w:tcW w:w="904" w:type="dxa"/>
            <w:vAlign w:val="center"/>
          </w:tcPr>
          <w:p>
            <w:pPr>
              <w:pStyle w:val="18"/>
              <w:spacing w:line="420" w:lineRule="exact"/>
              <w:rPr>
                <w:rFonts w:ascii="仿宋_GB2312" w:hAnsi="宋体"/>
                <w:color w:val="0C0C0C"/>
              </w:rPr>
            </w:pPr>
            <w:r>
              <w:rPr>
                <w:rFonts w:hint="eastAsia" w:ascii="仿宋_GB2312"/>
                <w:color w:val="0C0C0C"/>
              </w:rPr>
              <w:t>职</w:t>
            </w:r>
            <w:r>
              <w:rPr>
                <w:rFonts w:hint="eastAsia" w:ascii="仿宋_GB2312" w:hAnsi="宋体"/>
                <w:color w:val="0C0C0C"/>
              </w:rPr>
              <w:t xml:space="preserve">  </w:t>
            </w:r>
            <w:r>
              <w:rPr>
                <w:rFonts w:hint="eastAsia" w:ascii="仿宋_GB2312"/>
                <w:color w:val="0C0C0C"/>
              </w:rPr>
              <w:t>务</w:t>
            </w:r>
          </w:p>
        </w:tc>
        <w:tc>
          <w:tcPr>
            <w:tcW w:w="2340" w:type="dxa"/>
            <w:vAlign w:val="center"/>
          </w:tcPr>
          <w:p>
            <w:pPr>
              <w:pStyle w:val="18"/>
              <w:spacing w:line="420" w:lineRule="exact"/>
              <w:rPr>
                <w:rFonts w:ascii="仿宋_GB2312" w:hAnsi="宋体"/>
                <w:color w:val="0C0C0C"/>
              </w:rPr>
            </w:pPr>
            <w:r>
              <w:rPr>
                <w:rFonts w:hint="eastAsia" w:ascii="仿宋_GB2312"/>
                <w:color w:val="0C0C0C"/>
              </w:rPr>
              <w:t>手机（办公电话、传真）</w:t>
            </w:r>
          </w:p>
        </w:tc>
        <w:tc>
          <w:tcPr>
            <w:tcW w:w="1080" w:type="dxa"/>
            <w:vAlign w:val="center"/>
          </w:tcPr>
          <w:p>
            <w:pPr>
              <w:pStyle w:val="18"/>
              <w:spacing w:line="420" w:lineRule="exact"/>
              <w:ind w:firstLine="105" w:firstLineChars="50"/>
              <w:rPr>
                <w:rFonts w:ascii="仿宋_GB2312" w:hAnsi="宋体"/>
                <w:color w:val="0C0C0C"/>
              </w:rPr>
            </w:pPr>
            <w:r>
              <w:rPr>
                <w:rFonts w:hint="eastAsia" w:ascii="仿宋_GB2312"/>
                <w:color w:val="0C0C0C"/>
              </w:rPr>
              <w:t>QQ邮箱</w:t>
            </w:r>
          </w:p>
        </w:tc>
        <w:tc>
          <w:tcPr>
            <w:tcW w:w="1609" w:type="dxa"/>
            <w:vAlign w:val="center"/>
          </w:tcPr>
          <w:p>
            <w:pPr>
              <w:pStyle w:val="18"/>
              <w:spacing w:line="420" w:lineRule="exact"/>
              <w:ind w:firstLine="105" w:firstLineChars="50"/>
              <w:rPr>
                <w:rFonts w:ascii="仿宋_GB2312" w:hAnsi="宋体"/>
                <w:color w:val="0C0C0C"/>
              </w:rPr>
            </w:pPr>
            <w:r>
              <w:rPr>
                <w:rFonts w:hint="eastAsia" w:ascii="仿宋_GB2312" w:hAnsi="宋体"/>
                <w:color w:val="0C0C0C"/>
              </w:rPr>
              <w:t>住宿（请标：否、单住、拼房）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672" w:type="dxa"/>
            <w:vMerge w:val="continue"/>
            <w:vAlign w:val="center"/>
          </w:tcPr>
          <w:p>
            <w:pPr>
              <w:spacing w:line="420" w:lineRule="exact"/>
              <w:rPr>
                <w:rFonts w:ascii="仿宋_GB2312" w:hAnsi="宋体"/>
                <w:color w:val="0C0C0C"/>
                <w:szCs w:val="21"/>
              </w:rPr>
            </w:pPr>
          </w:p>
        </w:tc>
        <w:tc>
          <w:tcPr>
            <w:tcW w:w="899" w:type="dxa"/>
            <w:vAlign w:val="center"/>
          </w:tcPr>
          <w:p>
            <w:pPr>
              <w:pStyle w:val="18"/>
              <w:spacing w:line="420" w:lineRule="exact"/>
              <w:rPr>
                <w:rFonts w:ascii="仿宋_GB2312" w:hAnsi="宋体"/>
                <w:color w:val="0C0C0C"/>
              </w:rPr>
            </w:pPr>
          </w:p>
        </w:tc>
        <w:tc>
          <w:tcPr>
            <w:tcW w:w="1082" w:type="dxa"/>
            <w:vAlign w:val="center"/>
          </w:tcPr>
          <w:p>
            <w:pPr>
              <w:rPr>
                <w:rFonts w:ascii="仿宋_GB2312" w:hAnsi="宋体"/>
                <w:color w:val="0C0C0C"/>
              </w:rPr>
            </w:pPr>
          </w:p>
        </w:tc>
        <w:tc>
          <w:tcPr>
            <w:tcW w:w="904" w:type="dxa"/>
            <w:vAlign w:val="center"/>
          </w:tcPr>
          <w:p>
            <w:pPr>
              <w:pStyle w:val="18"/>
              <w:spacing w:line="420" w:lineRule="exact"/>
              <w:ind w:firstLine="470"/>
              <w:rPr>
                <w:rFonts w:ascii="仿宋_GB2312" w:hAnsi="宋体"/>
                <w:color w:val="0C0C0C"/>
              </w:rPr>
            </w:pPr>
          </w:p>
        </w:tc>
        <w:tc>
          <w:tcPr>
            <w:tcW w:w="2340" w:type="dxa"/>
            <w:vAlign w:val="center"/>
          </w:tcPr>
          <w:p>
            <w:pPr>
              <w:pStyle w:val="18"/>
              <w:spacing w:line="420" w:lineRule="exact"/>
              <w:ind w:firstLine="470"/>
              <w:rPr>
                <w:rFonts w:ascii="仿宋_GB2312" w:hAnsi="宋体"/>
                <w:color w:val="0C0C0C"/>
              </w:rPr>
            </w:pPr>
          </w:p>
        </w:tc>
        <w:tc>
          <w:tcPr>
            <w:tcW w:w="1080" w:type="dxa"/>
            <w:vAlign w:val="center"/>
          </w:tcPr>
          <w:p>
            <w:pPr>
              <w:pStyle w:val="18"/>
              <w:spacing w:line="420" w:lineRule="exact"/>
              <w:ind w:firstLine="470"/>
              <w:rPr>
                <w:rFonts w:ascii="仿宋_GB2312" w:hAnsi="宋体"/>
                <w:color w:val="0C0C0C"/>
              </w:rPr>
            </w:pPr>
          </w:p>
        </w:tc>
        <w:tc>
          <w:tcPr>
            <w:tcW w:w="1609" w:type="dxa"/>
            <w:vAlign w:val="center"/>
          </w:tcPr>
          <w:p>
            <w:pPr>
              <w:pStyle w:val="18"/>
              <w:spacing w:line="420" w:lineRule="exact"/>
              <w:ind w:firstLine="470"/>
              <w:rPr>
                <w:rFonts w:ascii="仿宋_GB2312" w:hAnsi="宋体"/>
                <w:color w:val="0C0C0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8" w:hRule="atLeast"/>
          <w:jc w:val="center"/>
        </w:trPr>
        <w:tc>
          <w:tcPr>
            <w:tcW w:w="672" w:type="dxa"/>
            <w:vMerge w:val="continue"/>
            <w:vAlign w:val="center"/>
          </w:tcPr>
          <w:p>
            <w:pPr>
              <w:spacing w:line="420" w:lineRule="exact"/>
              <w:rPr>
                <w:rFonts w:ascii="仿宋_GB2312" w:hAnsi="宋体"/>
                <w:color w:val="0C0C0C"/>
                <w:szCs w:val="21"/>
              </w:rPr>
            </w:pPr>
          </w:p>
        </w:tc>
        <w:tc>
          <w:tcPr>
            <w:tcW w:w="899" w:type="dxa"/>
            <w:vAlign w:val="center"/>
          </w:tcPr>
          <w:p>
            <w:pPr>
              <w:spacing w:line="420" w:lineRule="exact"/>
              <w:rPr>
                <w:rFonts w:ascii="仿宋_GB2312" w:hAnsi="宋体"/>
                <w:color w:val="0C0C0C"/>
                <w:szCs w:val="21"/>
              </w:rPr>
            </w:pPr>
          </w:p>
        </w:tc>
        <w:tc>
          <w:tcPr>
            <w:tcW w:w="1082" w:type="dxa"/>
            <w:vAlign w:val="center"/>
          </w:tcPr>
          <w:p>
            <w:pPr>
              <w:rPr>
                <w:rFonts w:ascii="仿宋_GB2312" w:hAnsi="宋体"/>
                <w:color w:val="0C0C0C"/>
              </w:rPr>
            </w:pPr>
          </w:p>
        </w:tc>
        <w:tc>
          <w:tcPr>
            <w:tcW w:w="904" w:type="dxa"/>
            <w:vAlign w:val="center"/>
          </w:tcPr>
          <w:p>
            <w:pPr>
              <w:pStyle w:val="18"/>
              <w:spacing w:line="420" w:lineRule="exact"/>
              <w:ind w:firstLine="470"/>
              <w:rPr>
                <w:rFonts w:ascii="仿宋_GB2312" w:hAnsi="宋体"/>
                <w:color w:val="0C0C0C"/>
              </w:rPr>
            </w:pPr>
          </w:p>
        </w:tc>
        <w:tc>
          <w:tcPr>
            <w:tcW w:w="2340" w:type="dxa"/>
            <w:vAlign w:val="center"/>
          </w:tcPr>
          <w:p>
            <w:pPr>
              <w:pStyle w:val="18"/>
              <w:spacing w:line="420" w:lineRule="exact"/>
              <w:ind w:firstLine="470"/>
              <w:rPr>
                <w:rFonts w:ascii="仿宋_GB2312" w:hAnsi="宋体"/>
                <w:color w:val="0C0C0C"/>
              </w:rPr>
            </w:pPr>
          </w:p>
        </w:tc>
        <w:tc>
          <w:tcPr>
            <w:tcW w:w="1080" w:type="dxa"/>
            <w:vAlign w:val="center"/>
          </w:tcPr>
          <w:p>
            <w:pPr>
              <w:pStyle w:val="18"/>
              <w:spacing w:line="420" w:lineRule="exact"/>
              <w:ind w:firstLine="470"/>
              <w:rPr>
                <w:rFonts w:ascii="仿宋_GB2312" w:hAnsi="宋体"/>
                <w:color w:val="0C0C0C"/>
              </w:rPr>
            </w:pPr>
          </w:p>
        </w:tc>
        <w:tc>
          <w:tcPr>
            <w:tcW w:w="1609" w:type="dxa"/>
            <w:vAlign w:val="center"/>
          </w:tcPr>
          <w:p>
            <w:pPr>
              <w:pStyle w:val="18"/>
              <w:spacing w:line="420" w:lineRule="exact"/>
              <w:ind w:firstLine="470"/>
              <w:rPr>
                <w:rFonts w:ascii="仿宋_GB2312" w:hAnsi="宋体"/>
                <w:color w:val="0C0C0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672" w:type="dxa"/>
            <w:vMerge w:val="continue"/>
            <w:vAlign w:val="center"/>
          </w:tcPr>
          <w:p>
            <w:pPr>
              <w:spacing w:line="420" w:lineRule="exact"/>
              <w:rPr>
                <w:rFonts w:ascii="仿宋_GB2312" w:hAnsi="宋体"/>
                <w:color w:val="0C0C0C"/>
                <w:szCs w:val="21"/>
              </w:rPr>
            </w:pPr>
          </w:p>
        </w:tc>
        <w:tc>
          <w:tcPr>
            <w:tcW w:w="899" w:type="dxa"/>
            <w:vAlign w:val="center"/>
          </w:tcPr>
          <w:p>
            <w:pPr>
              <w:spacing w:line="420" w:lineRule="exact"/>
              <w:rPr>
                <w:rFonts w:ascii="仿宋_GB2312" w:hAnsi="宋体"/>
                <w:color w:val="0C0C0C"/>
                <w:szCs w:val="21"/>
              </w:rPr>
            </w:pPr>
          </w:p>
        </w:tc>
        <w:tc>
          <w:tcPr>
            <w:tcW w:w="1082" w:type="dxa"/>
            <w:vAlign w:val="center"/>
          </w:tcPr>
          <w:p>
            <w:pPr>
              <w:rPr>
                <w:rFonts w:ascii="仿宋_GB2312" w:hAnsi="宋体"/>
                <w:color w:val="0C0C0C"/>
              </w:rPr>
            </w:pPr>
          </w:p>
        </w:tc>
        <w:tc>
          <w:tcPr>
            <w:tcW w:w="904" w:type="dxa"/>
            <w:vAlign w:val="center"/>
          </w:tcPr>
          <w:p>
            <w:pPr>
              <w:pStyle w:val="18"/>
              <w:spacing w:line="420" w:lineRule="exact"/>
              <w:ind w:firstLine="470"/>
              <w:rPr>
                <w:rFonts w:ascii="仿宋_GB2312" w:hAnsi="宋体"/>
                <w:color w:val="0C0C0C"/>
              </w:rPr>
            </w:pPr>
          </w:p>
        </w:tc>
        <w:tc>
          <w:tcPr>
            <w:tcW w:w="2340" w:type="dxa"/>
            <w:vAlign w:val="center"/>
          </w:tcPr>
          <w:p>
            <w:pPr>
              <w:pStyle w:val="18"/>
              <w:spacing w:line="420" w:lineRule="exact"/>
              <w:ind w:firstLine="470"/>
              <w:rPr>
                <w:rFonts w:ascii="仿宋_GB2312" w:hAnsi="宋体"/>
                <w:color w:val="0C0C0C"/>
              </w:rPr>
            </w:pPr>
          </w:p>
        </w:tc>
        <w:tc>
          <w:tcPr>
            <w:tcW w:w="1080" w:type="dxa"/>
            <w:vAlign w:val="center"/>
          </w:tcPr>
          <w:p>
            <w:pPr>
              <w:pStyle w:val="18"/>
              <w:spacing w:line="420" w:lineRule="exact"/>
              <w:ind w:firstLine="470"/>
              <w:rPr>
                <w:rFonts w:ascii="仿宋_GB2312" w:hAnsi="宋体"/>
                <w:color w:val="0C0C0C"/>
              </w:rPr>
            </w:pPr>
          </w:p>
        </w:tc>
        <w:tc>
          <w:tcPr>
            <w:tcW w:w="1609" w:type="dxa"/>
            <w:vAlign w:val="center"/>
          </w:tcPr>
          <w:p>
            <w:pPr>
              <w:pStyle w:val="18"/>
              <w:spacing w:line="420" w:lineRule="exact"/>
              <w:ind w:firstLine="470"/>
              <w:rPr>
                <w:rFonts w:ascii="仿宋_GB2312" w:hAnsi="宋体"/>
                <w:color w:val="0C0C0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672" w:type="dxa"/>
            <w:vMerge w:val="continue"/>
            <w:vAlign w:val="center"/>
          </w:tcPr>
          <w:p>
            <w:pPr>
              <w:spacing w:line="420" w:lineRule="exact"/>
              <w:rPr>
                <w:rFonts w:ascii="仿宋_GB2312" w:hAnsi="宋体"/>
                <w:color w:val="0C0C0C"/>
                <w:szCs w:val="21"/>
              </w:rPr>
            </w:pPr>
          </w:p>
        </w:tc>
        <w:tc>
          <w:tcPr>
            <w:tcW w:w="899" w:type="dxa"/>
            <w:vAlign w:val="center"/>
          </w:tcPr>
          <w:p>
            <w:pPr>
              <w:spacing w:line="420" w:lineRule="exact"/>
              <w:rPr>
                <w:rFonts w:ascii="仿宋_GB2312" w:hAnsi="宋体"/>
                <w:color w:val="0C0C0C"/>
                <w:szCs w:val="21"/>
              </w:rPr>
            </w:pPr>
          </w:p>
        </w:tc>
        <w:tc>
          <w:tcPr>
            <w:tcW w:w="1082" w:type="dxa"/>
            <w:vAlign w:val="center"/>
          </w:tcPr>
          <w:p>
            <w:pPr>
              <w:rPr>
                <w:rFonts w:ascii="仿宋_GB2312" w:hAnsi="宋体"/>
                <w:color w:val="0C0C0C"/>
              </w:rPr>
            </w:pPr>
          </w:p>
        </w:tc>
        <w:tc>
          <w:tcPr>
            <w:tcW w:w="904" w:type="dxa"/>
            <w:vAlign w:val="center"/>
          </w:tcPr>
          <w:p>
            <w:pPr>
              <w:pStyle w:val="18"/>
              <w:spacing w:line="420" w:lineRule="exact"/>
              <w:ind w:firstLine="470"/>
              <w:rPr>
                <w:rFonts w:ascii="仿宋_GB2312" w:hAnsi="宋体"/>
                <w:color w:val="0C0C0C"/>
              </w:rPr>
            </w:pPr>
          </w:p>
        </w:tc>
        <w:tc>
          <w:tcPr>
            <w:tcW w:w="2340" w:type="dxa"/>
            <w:vAlign w:val="center"/>
          </w:tcPr>
          <w:p>
            <w:pPr>
              <w:pStyle w:val="18"/>
              <w:spacing w:line="420" w:lineRule="exact"/>
              <w:ind w:firstLine="470"/>
              <w:rPr>
                <w:rFonts w:ascii="仿宋_GB2312" w:hAnsi="宋体"/>
                <w:color w:val="0C0C0C"/>
              </w:rPr>
            </w:pPr>
          </w:p>
        </w:tc>
        <w:tc>
          <w:tcPr>
            <w:tcW w:w="1080" w:type="dxa"/>
            <w:vAlign w:val="center"/>
          </w:tcPr>
          <w:p>
            <w:pPr>
              <w:pStyle w:val="18"/>
              <w:spacing w:line="420" w:lineRule="exact"/>
              <w:ind w:firstLine="470"/>
              <w:rPr>
                <w:rFonts w:ascii="仿宋_GB2312" w:hAnsi="宋体"/>
                <w:color w:val="0C0C0C"/>
              </w:rPr>
            </w:pPr>
          </w:p>
        </w:tc>
        <w:tc>
          <w:tcPr>
            <w:tcW w:w="1609" w:type="dxa"/>
            <w:vAlign w:val="center"/>
          </w:tcPr>
          <w:p>
            <w:pPr>
              <w:pStyle w:val="18"/>
              <w:spacing w:line="420" w:lineRule="exact"/>
              <w:ind w:firstLine="470"/>
              <w:rPr>
                <w:rFonts w:ascii="仿宋_GB2312" w:hAnsi="宋体"/>
                <w:color w:val="0C0C0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672" w:type="dxa"/>
            <w:vMerge w:val="continue"/>
            <w:vAlign w:val="center"/>
          </w:tcPr>
          <w:p>
            <w:pPr>
              <w:spacing w:line="420" w:lineRule="exact"/>
              <w:rPr>
                <w:rFonts w:ascii="仿宋_GB2312" w:hAnsi="宋体"/>
                <w:color w:val="0C0C0C"/>
                <w:szCs w:val="21"/>
              </w:rPr>
            </w:pPr>
          </w:p>
        </w:tc>
        <w:tc>
          <w:tcPr>
            <w:tcW w:w="899" w:type="dxa"/>
            <w:vAlign w:val="center"/>
          </w:tcPr>
          <w:p>
            <w:pPr>
              <w:spacing w:line="420" w:lineRule="exact"/>
              <w:rPr>
                <w:rFonts w:ascii="仿宋_GB2312" w:hAnsi="宋体"/>
                <w:color w:val="0C0C0C"/>
                <w:szCs w:val="21"/>
              </w:rPr>
            </w:pPr>
          </w:p>
        </w:tc>
        <w:tc>
          <w:tcPr>
            <w:tcW w:w="1082" w:type="dxa"/>
            <w:vAlign w:val="center"/>
          </w:tcPr>
          <w:p>
            <w:pPr>
              <w:rPr>
                <w:rFonts w:ascii="仿宋_GB2312" w:hAnsi="宋体"/>
                <w:color w:val="0C0C0C"/>
              </w:rPr>
            </w:pPr>
          </w:p>
        </w:tc>
        <w:tc>
          <w:tcPr>
            <w:tcW w:w="904" w:type="dxa"/>
            <w:vAlign w:val="center"/>
          </w:tcPr>
          <w:p>
            <w:pPr>
              <w:pStyle w:val="18"/>
              <w:spacing w:line="420" w:lineRule="exact"/>
              <w:ind w:firstLine="470"/>
              <w:rPr>
                <w:rFonts w:ascii="仿宋_GB2312" w:hAnsi="宋体"/>
                <w:color w:val="0C0C0C"/>
              </w:rPr>
            </w:pPr>
          </w:p>
        </w:tc>
        <w:tc>
          <w:tcPr>
            <w:tcW w:w="2340" w:type="dxa"/>
            <w:vAlign w:val="center"/>
          </w:tcPr>
          <w:p>
            <w:pPr>
              <w:pStyle w:val="18"/>
              <w:spacing w:line="420" w:lineRule="exact"/>
              <w:ind w:firstLine="470"/>
              <w:rPr>
                <w:rFonts w:ascii="仿宋_GB2312" w:hAnsi="宋体"/>
                <w:color w:val="0C0C0C"/>
              </w:rPr>
            </w:pPr>
          </w:p>
        </w:tc>
        <w:tc>
          <w:tcPr>
            <w:tcW w:w="1080" w:type="dxa"/>
            <w:vAlign w:val="center"/>
          </w:tcPr>
          <w:p>
            <w:pPr>
              <w:pStyle w:val="18"/>
              <w:spacing w:line="420" w:lineRule="exact"/>
              <w:ind w:firstLine="470"/>
              <w:rPr>
                <w:rFonts w:ascii="仿宋_GB2312" w:hAnsi="宋体"/>
                <w:color w:val="0C0C0C"/>
              </w:rPr>
            </w:pPr>
          </w:p>
        </w:tc>
        <w:tc>
          <w:tcPr>
            <w:tcW w:w="1609" w:type="dxa"/>
            <w:vAlign w:val="center"/>
          </w:tcPr>
          <w:p>
            <w:pPr>
              <w:pStyle w:val="18"/>
              <w:spacing w:line="420" w:lineRule="exact"/>
              <w:ind w:firstLine="470"/>
              <w:rPr>
                <w:rFonts w:ascii="仿宋_GB2312" w:hAnsi="宋体"/>
                <w:color w:val="0C0C0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72" w:type="dxa"/>
            <w:vMerge w:val="continue"/>
            <w:vAlign w:val="center"/>
          </w:tcPr>
          <w:p>
            <w:pPr>
              <w:pStyle w:val="18"/>
              <w:spacing w:line="420" w:lineRule="exact"/>
              <w:rPr>
                <w:rFonts w:ascii="仿宋_GB2312" w:hAnsi="宋体"/>
                <w:color w:val="0C0C0C"/>
              </w:rPr>
            </w:pPr>
          </w:p>
        </w:tc>
        <w:tc>
          <w:tcPr>
            <w:tcW w:w="899" w:type="dxa"/>
            <w:vAlign w:val="center"/>
          </w:tcPr>
          <w:p>
            <w:pPr>
              <w:pStyle w:val="18"/>
              <w:spacing w:line="420" w:lineRule="exact"/>
              <w:rPr>
                <w:rFonts w:ascii="仿宋_GB2312" w:hAnsi="宋体"/>
                <w:color w:val="0C0C0C"/>
              </w:rPr>
            </w:pPr>
          </w:p>
        </w:tc>
        <w:tc>
          <w:tcPr>
            <w:tcW w:w="1082" w:type="dxa"/>
            <w:vAlign w:val="center"/>
          </w:tcPr>
          <w:p>
            <w:pPr>
              <w:pStyle w:val="18"/>
              <w:spacing w:line="420" w:lineRule="exact"/>
              <w:rPr>
                <w:rFonts w:ascii="仿宋_GB2312" w:hAnsi="宋体"/>
                <w:color w:val="0C0C0C"/>
              </w:rPr>
            </w:pPr>
          </w:p>
        </w:tc>
        <w:tc>
          <w:tcPr>
            <w:tcW w:w="904" w:type="dxa"/>
            <w:vAlign w:val="center"/>
          </w:tcPr>
          <w:p>
            <w:pPr>
              <w:pStyle w:val="18"/>
              <w:spacing w:line="420" w:lineRule="exact"/>
              <w:rPr>
                <w:rFonts w:ascii="仿宋_GB2312" w:hAnsi="宋体"/>
                <w:color w:val="0C0C0C"/>
              </w:rPr>
            </w:pPr>
          </w:p>
        </w:tc>
        <w:tc>
          <w:tcPr>
            <w:tcW w:w="2340" w:type="dxa"/>
            <w:vAlign w:val="center"/>
          </w:tcPr>
          <w:p>
            <w:pPr>
              <w:pStyle w:val="18"/>
              <w:spacing w:line="420" w:lineRule="exact"/>
              <w:rPr>
                <w:rFonts w:ascii="仿宋_GB2312" w:hAnsi="宋体"/>
                <w:color w:val="0C0C0C"/>
              </w:rPr>
            </w:pPr>
          </w:p>
        </w:tc>
        <w:tc>
          <w:tcPr>
            <w:tcW w:w="1080" w:type="dxa"/>
            <w:vAlign w:val="center"/>
          </w:tcPr>
          <w:p>
            <w:pPr>
              <w:pStyle w:val="18"/>
              <w:spacing w:line="420" w:lineRule="exact"/>
              <w:rPr>
                <w:rFonts w:ascii="仿宋_GB2312" w:hAnsi="宋体"/>
                <w:color w:val="0C0C0C"/>
              </w:rPr>
            </w:pPr>
          </w:p>
        </w:tc>
        <w:tc>
          <w:tcPr>
            <w:tcW w:w="1609" w:type="dxa"/>
            <w:vAlign w:val="center"/>
          </w:tcPr>
          <w:p>
            <w:pPr>
              <w:pStyle w:val="18"/>
              <w:spacing w:line="420" w:lineRule="exact"/>
              <w:rPr>
                <w:rFonts w:ascii="仿宋_GB2312" w:hAnsi="宋体"/>
                <w:color w:val="0C0C0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672" w:type="dxa"/>
            <w:vMerge w:val="continue"/>
            <w:vAlign w:val="center"/>
          </w:tcPr>
          <w:p>
            <w:pPr>
              <w:pStyle w:val="18"/>
              <w:spacing w:line="420" w:lineRule="exact"/>
              <w:rPr>
                <w:rFonts w:ascii="仿宋_GB2312" w:hAnsi="宋体"/>
                <w:color w:val="0C0C0C"/>
              </w:rPr>
            </w:pPr>
          </w:p>
        </w:tc>
        <w:tc>
          <w:tcPr>
            <w:tcW w:w="899" w:type="dxa"/>
            <w:vAlign w:val="center"/>
          </w:tcPr>
          <w:p>
            <w:pPr>
              <w:pStyle w:val="18"/>
              <w:spacing w:line="420" w:lineRule="exact"/>
              <w:rPr>
                <w:rFonts w:ascii="仿宋_GB2312" w:hAnsi="宋体"/>
                <w:color w:val="0C0C0C"/>
              </w:rPr>
            </w:pPr>
          </w:p>
        </w:tc>
        <w:tc>
          <w:tcPr>
            <w:tcW w:w="1082" w:type="dxa"/>
            <w:vAlign w:val="center"/>
          </w:tcPr>
          <w:p>
            <w:pPr>
              <w:pStyle w:val="18"/>
              <w:spacing w:line="420" w:lineRule="exact"/>
              <w:rPr>
                <w:rFonts w:ascii="仿宋_GB2312" w:hAnsi="宋体"/>
                <w:color w:val="0C0C0C"/>
              </w:rPr>
            </w:pPr>
          </w:p>
        </w:tc>
        <w:tc>
          <w:tcPr>
            <w:tcW w:w="904" w:type="dxa"/>
            <w:vAlign w:val="center"/>
          </w:tcPr>
          <w:p>
            <w:pPr>
              <w:pStyle w:val="18"/>
              <w:spacing w:line="420" w:lineRule="exact"/>
              <w:rPr>
                <w:rFonts w:ascii="仿宋_GB2312" w:hAnsi="宋体"/>
                <w:color w:val="0C0C0C"/>
              </w:rPr>
            </w:pPr>
          </w:p>
        </w:tc>
        <w:tc>
          <w:tcPr>
            <w:tcW w:w="2340" w:type="dxa"/>
            <w:vAlign w:val="center"/>
          </w:tcPr>
          <w:p>
            <w:pPr>
              <w:pStyle w:val="18"/>
              <w:spacing w:line="420" w:lineRule="exact"/>
              <w:rPr>
                <w:rFonts w:ascii="仿宋_GB2312" w:hAnsi="宋体"/>
                <w:color w:val="0C0C0C"/>
              </w:rPr>
            </w:pPr>
          </w:p>
        </w:tc>
        <w:tc>
          <w:tcPr>
            <w:tcW w:w="1080" w:type="dxa"/>
            <w:vAlign w:val="center"/>
          </w:tcPr>
          <w:p>
            <w:pPr>
              <w:pStyle w:val="18"/>
              <w:spacing w:line="420" w:lineRule="exact"/>
              <w:rPr>
                <w:rFonts w:ascii="仿宋_GB2312" w:hAnsi="宋体"/>
                <w:color w:val="0C0C0C"/>
              </w:rPr>
            </w:pPr>
          </w:p>
        </w:tc>
        <w:tc>
          <w:tcPr>
            <w:tcW w:w="1609" w:type="dxa"/>
            <w:vAlign w:val="center"/>
          </w:tcPr>
          <w:p>
            <w:pPr>
              <w:pStyle w:val="18"/>
              <w:spacing w:line="420" w:lineRule="exact"/>
              <w:rPr>
                <w:rFonts w:ascii="仿宋_GB2312" w:hAnsi="宋体"/>
                <w:color w:val="0C0C0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50" w:hRule="atLeast"/>
          <w:jc w:val="center"/>
        </w:trPr>
        <w:tc>
          <w:tcPr>
            <w:tcW w:w="672" w:type="dxa"/>
            <w:vMerge w:val="continue"/>
            <w:vAlign w:val="center"/>
          </w:tcPr>
          <w:p>
            <w:pPr>
              <w:pStyle w:val="18"/>
              <w:spacing w:line="420" w:lineRule="exact"/>
              <w:rPr>
                <w:rFonts w:ascii="仿宋_GB2312" w:hAnsi="宋体"/>
                <w:color w:val="0C0C0C"/>
              </w:rPr>
            </w:pPr>
          </w:p>
        </w:tc>
        <w:tc>
          <w:tcPr>
            <w:tcW w:w="899" w:type="dxa"/>
            <w:vAlign w:val="center"/>
          </w:tcPr>
          <w:p>
            <w:pPr>
              <w:pStyle w:val="18"/>
              <w:spacing w:line="420" w:lineRule="exact"/>
              <w:rPr>
                <w:rFonts w:ascii="仿宋_GB2312" w:hAnsi="宋体"/>
                <w:color w:val="0C0C0C"/>
              </w:rPr>
            </w:pPr>
          </w:p>
        </w:tc>
        <w:tc>
          <w:tcPr>
            <w:tcW w:w="1082" w:type="dxa"/>
            <w:vAlign w:val="center"/>
          </w:tcPr>
          <w:p>
            <w:pPr>
              <w:pStyle w:val="18"/>
              <w:spacing w:line="420" w:lineRule="exact"/>
              <w:rPr>
                <w:rFonts w:ascii="仿宋_GB2312" w:hAnsi="宋体"/>
                <w:color w:val="0C0C0C"/>
              </w:rPr>
            </w:pPr>
          </w:p>
        </w:tc>
        <w:tc>
          <w:tcPr>
            <w:tcW w:w="904" w:type="dxa"/>
            <w:vAlign w:val="center"/>
          </w:tcPr>
          <w:p>
            <w:pPr>
              <w:pStyle w:val="18"/>
              <w:spacing w:line="420" w:lineRule="exact"/>
              <w:rPr>
                <w:rFonts w:ascii="仿宋_GB2312" w:hAnsi="宋体"/>
                <w:color w:val="0C0C0C"/>
              </w:rPr>
            </w:pPr>
          </w:p>
        </w:tc>
        <w:tc>
          <w:tcPr>
            <w:tcW w:w="2340" w:type="dxa"/>
            <w:vAlign w:val="center"/>
          </w:tcPr>
          <w:p>
            <w:pPr>
              <w:pStyle w:val="18"/>
              <w:spacing w:line="420" w:lineRule="exact"/>
              <w:rPr>
                <w:rFonts w:ascii="仿宋_GB2312" w:hAnsi="宋体"/>
                <w:color w:val="0C0C0C"/>
              </w:rPr>
            </w:pPr>
          </w:p>
        </w:tc>
        <w:tc>
          <w:tcPr>
            <w:tcW w:w="1080" w:type="dxa"/>
            <w:vAlign w:val="center"/>
          </w:tcPr>
          <w:p>
            <w:pPr>
              <w:pStyle w:val="18"/>
              <w:spacing w:line="420" w:lineRule="exact"/>
              <w:rPr>
                <w:rFonts w:ascii="仿宋_GB2312" w:hAnsi="宋体"/>
                <w:color w:val="0C0C0C"/>
              </w:rPr>
            </w:pPr>
          </w:p>
        </w:tc>
        <w:tc>
          <w:tcPr>
            <w:tcW w:w="1609" w:type="dxa"/>
            <w:vAlign w:val="center"/>
          </w:tcPr>
          <w:p>
            <w:pPr>
              <w:pStyle w:val="18"/>
              <w:spacing w:line="420" w:lineRule="exact"/>
              <w:rPr>
                <w:rFonts w:ascii="仿宋_GB2312" w:hAnsi="宋体"/>
                <w:color w:val="0C0C0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672" w:type="dxa"/>
            <w:vMerge w:val="continue"/>
            <w:vAlign w:val="center"/>
          </w:tcPr>
          <w:p>
            <w:pPr>
              <w:pStyle w:val="18"/>
              <w:spacing w:line="420" w:lineRule="exact"/>
              <w:rPr>
                <w:rFonts w:ascii="仿宋_GB2312" w:hAnsi="宋体"/>
                <w:color w:val="0C0C0C"/>
              </w:rPr>
            </w:pPr>
          </w:p>
        </w:tc>
        <w:tc>
          <w:tcPr>
            <w:tcW w:w="899" w:type="dxa"/>
            <w:vAlign w:val="center"/>
          </w:tcPr>
          <w:p>
            <w:pPr>
              <w:pStyle w:val="18"/>
              <w:spacing w:line="420" w:lineRule="exact"/>
              <w:rPr>
                <w:rFonts w:ascii="仿宋_GB2312" w:hAnsi="宋体"/>
                <w:color w:val="0C0C0C"/>
              </w:rPr>
            </w:pPr>
          </w:p>
        </w:tc>
        <w:tc>
          <w:tcPr>
            <w:tcW w:w="1082" w:type="dxa"/>
            <w:vAlign w:val="center"/>
          </w:tcPr>
          <w:p>
            <w:pPr>
              <w:pStyle w:val="18"/>
              <w:spacing w:line="420" w:lineRule="exact"/>
              <w:rPr>
                <w:rFonts w:ascii="仿宋_GB2312" w:hAnsi="宋体"/>
                <w:color w:val="0C0C0C"/>
              </w:rPr>
            </w:pPr>
          </w:p>
        </w:tc>
        <w:tc>
          <w:tcPr>
            <w:tcW w:w="904" w:type="dxa"/>
            <w:vAlign w:val="center"/>
          </w:tcPr>
          <w:p>
            <w:pPr>
              <w:pStyle w:val="18"/>
              <w:spacing w:line="420" w:lineRule="exact"/>
              <w:rPr>
                <w:rFonts w:ascii="仿宋_GB2312" w:hAnsi="宋体"/>
                <w:color w:val="0C0C0C"/>
              </w:rPr>
            </w:pPr>
          </w:p>
        </w:tc>
        <w:tc>
          <w:tcPr>
            <w:tcW w:w="2340" w:type="dxa"/>
            <w:vAlign w:val="center"/>
          </w:tcPr>
          <w:p>
            <w:pPr>
              <w:pStyle w:val="18"/>
              <w:spacing w:line="420" w:lineRule="exact"/>
              <w:rPr>
                <w:rFonts w:ascii="仿宋_GB2312" w:hAnsi="宋体"/>
                <w:color w:val="0C0C0C"/>
              </w:rPr>
            </w:pPr>
          </w:p>
        </w:tc>
        <w:tc>
          <w:tcPr>
            <w:tcW w:w="1080" w:type="dxa"/>
            <w:vAlign w:val="center"/>
          </w:tcPr>
          <w:p>
            <w:pPr>
              <w:pStyle w:val="18"/>
              <w:spacing w:line="420" w:lineRule="exact"/>
              <w:rPr>
                <w:rFonts w:ascii="仿宋_GB2312" w:hAnsi="宋体"/>
                <w:color w:val="0C0C0C"/>
              </w:rPr>
            </w:pPr>
          </w:p>
        </w:tc>
        <w:tc>
          <w:tcPr>
            <w:tcW w:w="1609" w:type="dxa"/>
            <w:vAlign w:val="center"/>
          </w:tcPr>
          <w:p>
            <w:pPr>
              <w:pStyle w:val="18"/>
              <w:spacing w:line="420" w:lineRule="exact"/>
              <w:rPr>
                <w:rFonts w:ascii="仿宋_GB2312" w:hAnsi="宋体"/>
                <w:color w:val="0C0C0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672" w:type="dxa"/>
            <w:vMerge w:val="continue"/>
            <w:vAlign w:val="center"/>
          </w:tcPr>
          <w:p>
            <w:pPr>
              <w:pStyle w:val="18"/>
              <w:spacing w:line="420" w:lineRule="exact"/>
              <w:rPr>
                <w:rFonts w:ascii="仿宋_GB2312" w:hAnsi="宋体"/>
                <w:color w:val="0C0C0C"/>
              </w:rPr>
            </w:pPr>
          </w:p>
        </w:tc>
        <w:tc>
          <w:tcPr>
            <w:tcW w:w="899" w:type="dxa"/>
            <w:vAlign w:val="center"/>
          </w:tcPr>
          <w:p>
            <w:pPr>
              <w:pStyle w:val="18"/>
              <w:spacing w:line="420" w:lineRule="exact"/>
              <w:rPr>
                <w:rFonts w:ascii="仿宋_GB2312" w:hAnsi="宋体"/>
                <w:color w:val="0C0C0C"/>
              </w:rPr>
            </w:pPr>
          </w:p>
        </w:tc>
        <w:tc>
          <w:tcPr>
            <w:tcW w:w="1082" w:type="dxa"/>
            <w:vAlign w:val="center"/>
          </w:tcPr>
          <w:p>
            <w:pPr>
              <w:pStyle w:val="18"/>
              <w:spacing w:line="420" w:lineRule="exact"/>
              <w:rPr>
                <w:rFonts w:ascii="仿宋_GB2312" w:hAnsi="宋体"/>
                <w:color w:val="0C0C0C"/>
              </w:rPr>
            </w:pPr>
          </w:p>
        </w:tc>
        <w:tc>
          <w:tcPr>
            <w:tcW w:w="904" w:type="dxa"/>
            <w:vAlign w:val="center"/>
          </w:tcPr>
          <w:p>
            <w:pPr>
              <w:pStyle w:val="18"/>
              <w:spacing w:line="420" w:lineRule="exact"/>
              <w:rPr>
                <w:rFonts w:ascii="仿宋_GB2312" w:hAnsi="宋体"/>
                <w:color w:val="0C0C0C"/>
              </w:rPr>
            </w:pPr>
          </w:p>
        </w:tc>
        <w:tc>
          <w:tcPr>
            <w:tcW w:w="2340" w:type="dxa"/>
            <w:vAlign w:val="center"/>
          </w:tcPr>
          <w:p>
            <w:pPr>
              <w:pStyle w:val="18"/>
              <w:spacing w:line="420" w:lineRule="exact"/>
              <w:rPr>
                <w:rFonts w:ascii="仿宋_GB2312" w:hAnsi="宋体"/>
                <w:color w:val="0C0C0C"/>
              </w:rPr>
            </w:pPr>
          </w:p>
        </w:tc>
        <w:tc>
          <w:tcPr>
            <w:tcW w:w="1080" w:type="dxa"/>
            <w:vAlign w:val="center"/>
          </w:tcPr>
          <w:p>
            <w:pPr>
              <w:pStyle w:val="18"/>
              <w:spacing w:line="420" w:lineRule="exact"/>
              <w:rPr>
                <w:rFonts w:ascii="仿宋_GB2312" w:hAnsi="宋体"/>
                <w:color w:val="0C0C0C"/>
              </w:rPr>
            </w:pPr>
          </w:p>
        </w:tc>
        <w:tc>
          <w:tcPr>
            <w:tcW w:w="1609" w:type="dxa"/>
            <w:vAlign w:val="center"/>
          </w:tcPr>
          <w:p>
            <w:pPr>
              <w:pStyle w:val="18"/>
              <w:spacing w:line="420" w:lineRule="exact"/>
              <w:rPr>
                <w:rFonts w:ascii="仿宋_GB2312" w:hAnsi="宋体"/>
                <w:color w:val="0C0C0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672" w:type="dxa"/>
            <w:vMerge w:val="continue"/>
            <w:vAlign w:val="center"/>
          </w:tcPr>
          <w:p>
            <w:pPr>
              <w:pStyle w:val="18"/>
              <w:spacing w:line="420" w:lineRule="exact"/>
              <w:rPr>
                <w:rFonts w:ascii="仿宋_GB2312" w:hAnsi="宋体"/>
                <w:color w:val="0C0C0C"/>
              </w:rPr>
            </w:pPr>
          </w:p>
        </w:tc>
        <w:tc>
          <w:tcPr>
            <w:tcW w:w="899" w:type="dxa"/>
            <w:vAlign w:val="center"/>
          </w:tcPr>
          <w:p>
            <w:pPr>
              <w:pStyle w:val="18"/>
              <w:spacing w:line="420" w:lineRule="exact"/>
              <w:rPr>
                <w:rFonts w:ascii="仿宋_GB2312" w:hAnsi="宋体"/>
                <w:color w:val="0C0C0C"/>
              </w:rPr>
            </w:pPr>
          </w:p>
        </w:tc>
        <w:tc>
          <w:tcPr>
            <w:tcW w:w="1082" w:type="dxa"/>
            <w:vAlign w:val="center"/>
          </w:tcPr>
          <w:p>
            <w:pPr>
              <w:pStyle w:val="18"/>
              <w:spacing w:line="420" w:lineRule="exact"/>
              <w:rPr>
                <w:rFonts w:ascii="仿宋_GB2312" w:hAnsi="宋体"/>
                <w:color w:val="0C0C0C"/>
              </w:rPr>
            </w:pPr>
          </w:p>
        </w:tc>
        <w:tc>
          <w:tcPr>
            <w:tcW w:w="904" w:type="dxa"/>
            <w:vAlign w:val="center"/>
          </w:tcPr>
          <w:p>
            <w:pPr>
              <w:pStyle w:val="18"/>
              <w:spacing w:line="420" w:lineRule="exact"/>
              <w:rPr>
                <w:rFonts w:ascii="仿宋_GB2312" w:hAnsi="宋体"/>
                <w:color w:val="0C0C0C"/>
              </w:rPr>
            </w:pPr>
          </w:p>
        </w:tc>
        <w:tc>
          <w:tcPr>
            <w:tcW w:w="2340" w:type="dxa"/>
            <w:vAlign w:val="center"/>
          </w:tcPr>
          <w:p>
            <w:pPr>
              <w:pStyle w:val="18"/>
              <w:spacing w:line="420" w:lineRule="exact"/>
              <w:rPr>
                <w:rFonts w:ascii="仿宋_GB2312" w:hAnsi="宋体"/>
                <w:color w:val="0C0C0C"/>
              </w:rPr>
            </w:pPr>
          </w:p>
        </w:tc>
        <w:tc>
          <w:tcPr>
            <w:tcW w:w="1080" w:type="dxa"/>
            <w:vAlign w:val="center"/>
          </w:tcPr>
          <w:p>
            <w:pPr>
              <w:pStyle w:val="18"/>
              <w:spacing w:line="420" w:lineRule="exact"/>
              <w:rPr>
                <w:rFonts w:ascii="仿宋_GB2312" w:hAnsi="宋体"/>
                <w:color w:val="0C0C0C"/>
              </w:rPr>
            </w:pPr>
          </w:p>
        </w:tc>
        <w:tc>
          <w:tcPr>
            <w:tcW w:w="1609" w:type="dxa"/>
            <w:vAlign w:val="center"/>
          </w:tcPr>
          <w:p>
            <w:pPr>
              <w:pStyle w:val="18"/>
              <w:spacing w:line="420" w:lineRule="exact"/>
              <w:rPr>
                <w:rFonts w:ascii="仿宋_GB2312" w:hAnsi="宋体"/>
                <w:color w:val="0C0C0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672" w:type="dxa"/>
            <w:vMerge w:val="continue"/>
            <w:vAlign w:val="center"/>
          </w:tcPr>
          <w:p>
            <w:pPr>
              <w:pStyle w:val="18"/>
              <w:spacing w:line="420" w:lineRule="exact"/>
              <w:rPr>
                <w:rFonts w:ascii="仿宋_GB2312" w:hAnsi="宋体"/>
                <w:color w:val="0C0C0C"/>
              </w:rPr>
            </w:pPr>
          </w:p>
        </w:tc>
        <w:tc>
          <w:tcPr>
            <w:tcW w:w="899" w:type="dxa"/>
            <w:vAlign w:val="center"/>
          </w:tcPr>
          <w:p>
            <w:pPr>
              <w:pStyle w:val="18"/>
              <w:spacing w:line="420" w:lineRule="exact"/>
              <w:rPr>
                <w:rFonts w:ascii="仿宋_GB2312" w:hAnsi="宋体"/>
                <w:color w:val="0C0C0C"/>
              </w:rPr>
            </w:pPr>
          </w:p>
        </w:tc>
        <w:tc>
          <w:tcPr>
            <w:tcW w:w="1082" w:type="dxa"/>
            <w:vAlign w:val="center"/>
          </w:tcPr>
          <w:p>
            <w:pPr>
              <w:pStyle w:val="18"/>
              <w:spacing w:line="420" w:lineRule="exact"/>
              <w:rPr>
                <w:rFonts w:ascii="仿宋_GB2312" w:hAnsi="宋体"/>
                <w:color w:val="0C0C0C"/>
              </w:rPr>
            </w:pPr>
          </w:p>
        </w:tc>
        <w:tc>
          <w:tcPr>
            <w:tcW w:w="904" w:type="dxa"/>
            <w:vAlign w:val="center"/>
          </w:tcPr>
          <w:p>
            <w:pPr>
              <w:pStyle w:val="18"/>
              <w:spacing w:line="420" w:lineRule="exact"/>
              <w:rPr>
                <w:rFonts w:ascii="仿宋_GB2312" w:hAnsi="宋体"/>
                <w:color w:val="0C0C0C"/>
              </w:rPr>
            </w:pPr>
          </w:p>
        </w:tc>
        <w:tc>
          <w:tcPr>
            <w:tcW w:w="2340" w:type="dxa"/>
            <w:vAlign w:val="center"/>
          </w:tcPr>
          <w:p>
            <w:pPr>
              <w:pStyle w:val="18"/>
              <w:spacing w:line="420" w:lineRule="exact"/>
              <w:rPr>
                <w:rFonts w:ascii="仿宋_GB2312" w:hAnsi="宋体"/>
                <w:color w:val="0C0C0C"/>
              </w:rPr>
            </w:pPr>
          </w:p>
        </w:tc>
        <w:tc>
          <w:tcPr>
            <w:tcW w:w="1080" w:type="dxa"/>
            <w:vAlign w:val="center"/>
          </w:tcPr>
          <w:p>
            <w:pPr>
              <w:pStyle w:val="18"/>
              <w:spacing w:line="420" w:lineRule="exact"/>
              <w:rPr>
                <w:rFonts w:ascii="仿宋_GB2312" w:hAnsi="宋体"/>
                <w:color w:val="0C0C0C"/>
              </w:rPr>
            </w:pPr>
          </w:p>
        </w:tc>
        <w:tc>
          <w:tcPr>
            <w:tcW w:w="1609" w:type="dxa"/>
            <w:vAlign w:val="center"/>
          </w:tcPr>
          <w:p>
            <w:pPr>
              <w:pStyle w:val="18"/>
              <w:spacing w:line="420" w:lineRule="exact"/>
              <w:rPr>
                <w:rFonts w:ascii="仿宋_GB2312" w:hAnsi="宋体"/>
                <w:color w:val="0C0C0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672" w:type="dxa"/>
            <w:vMerge w:val="continue"/>
            <w:vAlign w:val="center"/>
          </w:tcPr>
          <w:p>
            <w:pPr>
              <w:pStyle w:val="18"/>
              <w:spacing w:line="420" w:lineRule="exact"/>
              <w:rPr>
                <w:rFonts w:ascii="仿宋_GB2312" w:hAnsi="宋体"/>
                <w:color w:val="0C0C0C"/>
              </w:rPr>
            </w:pPr>
          </w:p>
        </w:tc>
        <w:tc>
          <w:tcPr>
            <w:tcW w:w="899" w:type="dxa"/>
            <w:vAlign w:val="center"/>
          </w:tcPr>
          <w:p>
            <w:pPr>
              <w:pStyle w:val="18"/>
              <w:spacing w:line="420" w:lineRule="exact"/>
              <w:rPr>
                <w:rFonts w:ascii="仿宋_GB2312" w:hAnsi="宋体"/>
                <w:color w:val="0C0C0C"/>
              </w:rPr>
            </w:pPr>
          </w:p>
        </w:tc>
        <w:tc>
          <w:tcPr>
            <w:tcW w:w="1082" w:type="dxa"/>
            <w:vAlign w:val="center"/>
          </w:tcPr>
          <w:p>
            <w:pPr>
              <w:pStyle w:val="18"/>
              <w:spacing w:line="420" w:lineRule="exact"/>
              <w:rPr>
                <w:rFonts w:ascii="仿宋_GB2312" w:hAnsi="宋体"/>
                <w:color w:val="0C0C0C"/>
              </w:rPr>
            </w:pPr>
          </w:p>
        </w:tc>
        <w:tc>
          <w:tcPr>
            <w:tcW w:w="904" w:type="dxa"/>
            <w:vAlign w:val="center"/>
          </w:tcPr>
          <w:p>
            <w:pPr>
              <w:pStyle w:val="18"/>
              <w:spacing w:line="420" w:lineRule="exact"/>
              <w:rPr>
                <w:rFonts w:ascii="仿宋_GB2312" w:hAnsi="宋体"/>
                <w:color w:val="0C0C0C"/>
              </w:rPr>
            </w:pPr>
          </w:p>
        </w:tc>
        <w:tc>
          <w:tcPr>
            <w:tcW w:w="2340" w:type="dxa"/>
            <w:vAlign w:val="center"/>
          </w:tcPr>
          <w:p>
            <w:pPr>
              <w:pStyle w:val="18"/>
              <w:spacing w:line="420" w:lineRule="exact"/>
              <w:rPr>
                <w:rFonts w:ascii="仿宋_GB2312" w:hAnsi="宋体"/>
                <w:color w:val="0C0C0C"/>
              </w:rPr>
            </w:pPr>
          </w:p>
        </w:tc>
        <w:tc>
          <w:tcPr>
            <w:tcW w:w="1080" w:type="dxa"/>
            <w:vAlign w:val="center"/>
          </w:tcPr>
          <w:p>
            <w:pPr>
              <w:pStyle w:val="18"/>
              <w:spacing w:line="420" w:lineRule="exact"/>
              <w:rPr>
                <w:rFonts w:ascii="仿宋_GB2312" w:hAnsi="宋体"/>
                <w:color w:val="0C0C0C"/>
              </w:rPr>
            </w:pPr>
          </w:p>
        </w:tc>
        <w:tc>
          <w:tcPr>
            <w:tcW w:w="1609" w:type="dxa"/>
            <w:vAlign w:val="center"/>
          </w:tcPr>
          <w:p>
            <w:pPr>
              <w:pStyle w:val="18"/>
              <w:spacing w:line="420" w:lineRule="exact"/>
              <w:rPr>
                <w:rFonts w:ascii="仿宋_GB2312" w:hAnsi="宋体"/>
                <w:color w:val="0C0C0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6" w:hRule="atLeast"/>
          <w:jc w:val="center"/>
        </w:trPr>
        <w:tc>
          <w:tcPr>
            <w:tcW w:w="672" w:type="dxa"/>
            <w:vMerge w:val="restart"/>
            <w:vAlign w:val="center"/>
          </w:tcPr>
          <w:p>
            <w:pPr>
              <w:pStyle w:val="18"/>
              <w:spacing w:line="420" w:lineRule="exact"/>
              <w:rPr>
                <w:rFonts w:ascii="仿宋_GB2312" w:hAnsi="宋体"/>
                <w:color w:val="0C0C0C"/>
              </w:rPr>
            </w:pPr>
            <w:r>
              <w:rPr>
                <w:rFonts w:hint="eastAsia" w:ascii="仿宋_GB2312"/>
                <w:color w:val="0C0C0C"/>
              </w:rPr>
              <w:t>备</w:t>
            </w:r>
            <w:r>
              <w:rPr>
                <w:rFonts w:hint="eastAsia" w:ascii="仿宋_GB2312" w:hAnsi="宋体"/>
                <w:color w:val="0C0C0C"/>
              </w:rPr>
              <w:t xml:space="preserve">  </w:t>
            </w:r>
            <w:r>
              <w:rPr>
                <w:rFonts w:hint="eastAsia" w:ascii="仿宋_GB2312"/>
                <w:color w:val="0C0C0C"/>
              </w:rPr>
              <w:t>注</w:t>
            </w:r>
          </w:p>
        </w:tc>
        <w:tc>
          <w:tcPr>
            <w:tcW w:w="899" w:type="dxa"/>
            <w:vMerge w:val="restart"/>
            <w:vAlign w:val="center"/>
          </w:tcPr>
          <w:p>
            <w:pPr>
              <w:pStyle w:val="18"/>
              <w:spacing w:line="420" w:lineRule="exact"/>
              <w:rPr>
                <w:rFonts w:ascii="仿宋_GB2312" w:hAnsi="宋体"/>
                <w:color w:val="0C0C0C"/>
              </w:rPr>
            </w:pPr>
            <w:r>
              <w:rPr>
                <w:rFonts w:hint="eastAsia" w:ascii="仿宋_GB2312"/>
                <w:color w:val="0C0C0C"/>
              </w:rPr>
              <w:t>发 票</w:t>
            </w:r>
          </w:p>
          <w:p>
            <w:pPr>
              <w:pStyle w:val="18"/>
              <w:spacing w:line="420" w:lineRule="exact"/>
              <w:rPr>
                <w:rFonts w:ascii="仿宋_GB2312" w:hAnsi="宋体"/>
                <w:color w:val="0C0C0C"/>
              </w:rPr>
            </w:pPr>
            <w:r>
              <w:rPr>
                <w:rFonts w:hint="eastAsia" w:ascii="仿宋_GB2312"/>
                <w:color w:val="0C0C0C"/>
              </w:rPr>
              <w:t>明 细</w:t>
            </w:r>
          </w:p>
        </w:tc>
        <w:tc>
          <w:tcPr>
            <w:tcW w:w="1082" w:type="dxa"/>
            <w:vAlign w:val="center"/>
          </w:tcPr>
          <w:p>
            <w:pPr>
              <w:pStyle w:val="18"/>
              <w:spacing w:line="420" w:lineRule="exact"/>
              <w:rPr>
                <w:rFonts w:ascii="仿宋_GB2312"/>
                <w:color w:val="0C0C0C"/>
              </w:rPr>
            </w:pPr>
            <w:r>
              <w:rPr>
                <w:rFonts w:hint="eastAsia" w:ascii="仿宋_GB2312"/>
                <w:color w:val="0C0C0C"/>
              </w:rPr>
              <w:t>参培单位</w:t>
            </w:r>
          </w:p>
          <w:p>
            <w:pPr>
              <w:pStyle w:val="18"/>
              <w:spacing w:line="420" w:lineRule="exact"/>
              <w:rPr>
                <w:rFonts w:ascii="仿宋_GB2312" w:hAnsi="宋体"/>
                <w:color w:val="0C0C0C"/>
              </w:rPr>
            </w:pPr>
            <w:r>
              <w:rPr>
                <w:rFonts w:hint="eastAsia" w:ascii="仿宋_GB2312"/>
                <w:color w:val="0C0C0C"/>
              </w:rPr>
              <w:t>发票名称</w:t>
            </w:r>
          </w:p>
        </w:tc>
        <w:tc>
          <w:tcPr>
            <w:tcW w:w="3244" w:type="dxa"/>
            <w:gridSpan w:val="2"/>
            <w:vAlign w:val="center"/>
          </w:tcPr>
          <w:p>
            <w:pPr>
              <w:widowControl/>
              <w:jc w:val="left"/>
              <w:rPr>
                <w:rFonts w:ascii="仿宋_GB2312" w:hAnsi="宋体"/>
                <w:color w:val="0C0C0C"/>
                <w:kern w:val="0"/>
                <w:szCs w:val="21"/>
              </w:rPr>
            </w:pPr>
          </w:p>
          <w:p>
            <w:pPr>
              <w:pStyle w:val="18"/>
              <w:spacing w:line="420" w:lineRule="exact"/>
              <w:ind w:firstLine="470"/>
              <w:rPr>
                <w:rFonts w:ascii="仿宋_GB2312" w:hAnsi="宋体"/>
                <w:color w:val="0C0C0C"/>
              </w:rPr>
            </w:pPr>
          </w:p>
        </w:tc>
        <w:tc>
          <w:tcPr>
            <w:tcW w:w="1080" w:type="dxa"/>
            <w:vAlign w:val="center"/>
          </w:tcPr>
          <w:p>
            <w:pPr>
              <w:pStyle w:val="18"/>
              <w:spacing w:line="420" w:lineRule="exact"/>
              <w:rPr>
                <w:rFonts w:ascii="仿宋_GB2312"/>
                <w:color w:val="0C0C0C"/>
              </w:rPr>
            </w:pPr>
            <w:r>
              <w:rPr>
                <w:rFonts w:hint="eastAsia" w:ascii="仿宋_GB2312"/>
                <w:color w:val="0C0C0C"/>
              </w:rPr>
              <w:t>参培单位</w:t>
            </w:r>
          </w:p>
          <w:p>
            <w:pPr>
              <w:pStyle w:val="18"/>
              <w:spacing w:line="420" w:lineRule="exact"/>
              <w:rPr>
                <w:rFonts w:ascii="仿宋_GB2312" w:hAnsi="宋体"/>
                <w:color w:val="0C0C0C"/>
              </w:rPr>
            </w:pPr>
            <w:r>
              <w:rPr>
                <w:rFonts w:hint="eastAsia" w:ascii="仿宋_GB2312"/>
                <w:color w:val="0C0C0C"/>
              </w:rPr>
              <w:t>缴费方式</w:t>
            </w:r>
          </w:p>
        </w:tc>
        <w:tc>
          <w:tcPr>
            <w:tcW w:w="1609" w:type="dxa"/>
            <w:vAlign w:val="center"/>
          </w:tcPr>
          <w:p>
            <w:pPr>
              <w:pStyle w:val="18"/>
              <w:spacing w:line="420" w:lineRule="exact"/>
              <w:rPr>
                <w:rFonts w:ascii="仿宋_GB2312" w:hAnsi="宋体"/>
                <w:color w:val="0C0C0C"/>
              </w:rPr>
            </w:pPr>
            <w:r>
              <w:rPr>
                <w:rFonts w:hint="eastAsia" w:ascii="仿宋_GB2312"/>
                <w:color w:val="0C0C0C"/>
              </w:rPr>
              <w:t>银行转账</w:t>
            </w:r>
            <w:r>
              <w:rPr>
                <w:rFonts w:hint="eastAsia" w:ascii="宋体" w:hAnsi="宋体"/>
                <w:color w:val="0C0C0C"/>
              </w:rPr>
              <w:t> </w:t>
            </w:r>
            <w:r>
              <w:rPr>
                <w:rFonts w:hint="eastAsia" w:ascii="仿宋_GB2312"/>
                <w:color w:val="0C0C0C"/>
              </w:rPr>
              <w:t>□</w:t>
            </w:r>
            <w:r>
              <w:rPr>
                <w:rFonts w:hint="eastAsia" w:ascii="仿宋_GB2312" w:hAnsi="宋体"/>
                <w:color w:val="0C0C0C"/>
              </w:rPr>
              <w:t xml:space="preserve">   </w:t>
            </w:r>
          </w:p>
          <w:p>
            <w:pPr>
              <w:pStyle w:val="18"/>
              <w:spacing w:line="420" w:lineRule="exact"/>
              <w:rPr>
                <w:rFonts w:ascii="仿宋_GB2312" w:hAnsi="宋体"/>
                <w:color w:val="0C0C0C"/>
              </w:rPr>
            </w:pPr>
            <w:r>
              <w:rPr>
                <w:rFonts w:hint="eastAsia" w:ascii="仿宋_GB2312"/>
                <w:color w:val="0C0C0C"/>
              </w:rPr>
              <w:t>现场缴费</w:t>
            </w:r>
            <w:r>
              <w:rPr>
                <w:rFonts w:hint="eastAsia" w:ascii="宋体" w:hAnsi="宋体"/>
                <w:color w:val="0C0C0C"/>
              </w:rPr>
              <w:t> </w:t>
            </w:r>
            <w:r>
              <w:rPr>
                <w:rFonts w:hint="eastAsia" w:ascii="仿宋_GB2312"/>
                <w:color w:val="0C0C0C"/>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72" w:type="dxa"/>
            <w:vMerge w:val="continue"/>
            <w:vAlign w:val="center"/>
          </w:tcPr>
          <w:p>
            <w:pPr>
              <w:spacing w:line="420" w:lineRule="exact"/>
              <w:rPr>
                <w:rFonts w:ascii="仿宋_GB2312" w:hAnsi="宋体"/>
                <w:color w:val="0C0C0C"/>
                <w:szCs w:val="21"/>
              </w:rPr>
            </w:pPr>
          </w:p>
        </w:tc>
        <w:tc>
          <w:tcPr>
            <w:tcW w:w="899" w:type="dxa"/>
            <w:vMerge w:val="continue"/>
            <w:vAlign w:val="center"/>
          </w:tcPr>
          <w:p>
            <w:pPr>
              <w:spacing w:line="420" w:lineRule="exact"/>
              <w:rPr>
                <w:rFonts w:ascii="仿宋_GB2312" w:hAnsi="宋体"/>
                <w:color w:val="0C0C0C"/>
                <w:szCs w:val="21"/>
              </w:rPr>
            </w:pPr>
          </w:p>
        </w:tc>
        <w:tc>
          <w:tcPr>
            <w:tcW w:w="1082" w:type="dxa"/>
            <w:vAlign w:val="center"/>
          </w:tcPr>
          <w:p>
            <w:pPr>
              <w:pStyle w:val="18"/>
              <w:spacing w:line="420" w:lineRule="exact"/>
              <w:rPr>
                <w:rFonts w:ascii="仿宋_GB2312" w:hAnsi="宋体"/>
                <w:color w:val="0C0C0C"/>
              </w:rPr>
            </w:pPr>
            <w:r>
              <w:rPr>
                <w:rFonts w:hint="eastAsia" w:ascii="仿宋_GB2312"/>
                <w:color w:val="0C0C0C"/>
              </w:rPr>
              <w:t>发票项目</w:t>
            </w:r>
          </w:p>
        </w:tc>
        <w:tc>
          <w:tcPr>
            <w:tcW w:w="5933" w:type="dxa"/>
            <w:gridSpan w:val="4"/>
            <w:vAlign w:val="center"/>
          </w:tcPr>
          <w:p>
            <w:pPr>
              <w:pStyle w:val="18"/>
              <w:spacing w:line="420" w:lineRule="exact"/>
              <w:rPr>
                <w:rFonts w:ascii="仿宋_GB2312" w:hAnsi="宋体"/>
                <w:color w:val="0C0C0C"/>
              </w:rPr>
            </w:pPr>
            <w:r>
              <w:rPr>
                <w:rFonts w:hint="eastAsia" w:ascii="仿宋_GB2312"/>
                <w:color w:val="0C0C0C"/>
              </w:rPr>
              <w:t>培训费</w:t>
            </w:r>
            <w:r>
              <w:rPr>
                <w:rFonts w:hint="eastAsia" w:ascii="宋体" w:hAnsi="宋体"/>
                <w:color w:val="0C0C0C"/>
              </w:rPr>
              <w:t> </w:t>
            </w:r>
            <w:r>
              <w:rPr>
                <w:rFonts w:hint="eastAsia" w:ascii="仿宋_GB2312"/>
                <w:color w:val="0C0C0C"/>
              </w:rPr>
              <w:t>□</w:t>
            </w:r>
            <w:r>
              <w:rPr>
                <w:rFonts w:hint="eastAsia" w:ascii="仿宋_GB2312" w:hAnsi="宋体"/>
                <w:color w:val="0C0C0C"/>
              </w:rPr>
              <w:t xml:space="preserve">          </w:t>
            </w:r>
            <w:r>
              <w:rPr>
                <w:rFonts w:hint="eastAsia" w:ascii="仿宋_GB2312"/>
                <w:color w:val="0C0C0C"/>
              </w:rPr>
              <w:t>会务费</w:t>
            </w:r>
            <w:r>
              <w:rPr>
                <w:rFonts w:hint="eastAsia" w:ascii="宋体" w:hAnsi="宋体"/>
                <w:color w:val="0C0C0C"/>
              </w:rPr>
              <w:t> </w:t>
            </w:r>
            <w:r>
              <w:rPr>
                <w:rFonts w:hint="eastAsia" w:ascii="仿宋_GB2312"/>
                <w:color w:val="0C0C0C"/>
              </w:rPr>
              <w:t>□</w:t>
            </w:r>
            <w:r>
              <w:rPr>
                <w:rFonts w:hint="eastAsia" w:ascii="仿宋_GB2312" w:hAnsi="宋体"/>
                <w:color w:val="0C0C0C"/>
              </w:rPr>
              <w:t xml:space="preserve">            教育服务费</w:t>
            </w:r>
            <w:r>
              <w:rPr>
                <w:rFonts w:hint="eastAsia" w:ascii="仿宋_GB2312"/>
                <w:color w:val="0C0C0C"/>
              </w:rPr>
              <w:t>□</w:t>
            </w:r>
            <w:r>
              <w:rPr>
                <w:rFonts w:hint="eastAsia" w:ascii="仿宋_GB2312" w:hAnsi="宋体"/>
                <w:color w:val="0C0C0C"/>
              </w:rPr>
              <w:t xml:space="preserve"> </w:t>
            </w:r>
          </w:p>
        </w:tc>
      </w:tr>
    </w:tbl>
    <w:p>
      <w:pPr>
        <w:widowControl/>
        <w:spacing w:before="100" w:beforeAutospacing="1" w:after="100" w:afterAutospacing="1" w:line="540" w:lineRule="exact"/>
        <w:jc w:val="left"/>
        <w:rPr>
          <w:rFonts w:ascii="仿宋_GB2312" w:hAnsi="宋体"/>
          <w:color w:val="0C0C0C"/>
          <w:sz w:val="24"/>
        </w:rPr>
      </w:pPr>
      <w:r>
        <w:rPr>
          <w:rFonts w:hint="eastAsia" w:ascii="仿宋_GB2312" w:hAnsi="宋体"/>
          <w:color w:val="0C0C0C"/>
          <w:sz w:val="24"/>
        </w:rPr>
        <w:t xml:space="preserve">  注：报名回执表请用正楷字认真填写，复印有效，在每期报名截止日期前回传。</w:t>
      </w:r>
      <w:r>
        <w:rPr>
          <w:rFonts w:ascii="仿宋_GB2312" w:hAnsi="仿宋_GB2312"/>
          <w:color w:val="0C0C0C"/>
          <w:sz w:val="24"/>
        </w:rPr>
        <w:t xml:space="preserve"> </w:t>
      </w:r>
    </w:p>
    <w:p>
      <w:pPr>
        <w:spacing w:line="400" w:lineRule="exact"/>
        <w:rPr>
          <w:rFonts w:ascii="宋体" w:hAnsi="宋体" w:cs="宋体"/>
          <w:color w:val="0C0C0C"/>
          <w:kern w:val="0"/>
          <w:szCs w:val="21"/>
        </w:rPr>
      </w:pPr>
    </w:p>
    <w:p>
      <w:pPr>
        <w:spacing w:line="400" w:lineRule="exact"/>
        <w:rPr>
          <w:rFonts w:ascii="宋体" w:hAnsi="宋体" w:cs="宋体"/>
          <w:color w:val="0C0C0C"/>
          <w:kern w:val="0"/>
          <w:szCs w:val="21"/>
        </w:rPr>
      </w:pPr>
    </w:p>
    <w:p>
      <w:pPr>
        <w:spacing w:line="400" w:lineRule="exact"/>
        <w:rPr>
          <w:rFonts w:ascii="宋体"/>
          <w:b/>
          <w:color w:val="0C0C0C"/>
          <w:sz w:val="32"/>
          <w:szCs w:val="32"/>
        </w:rPr>
      </w:pPr>
      <w:r>
        <w:rPr>
          <w:rFonts w:hint="eastAsia" w:ascii="宋体" w:hAnsi="宋体" w:cs="宋体"/>
          <w:color w:val="0C0C0C"/>
          <w:kern w:val="0"/>
          <w:szCs w:val="21"/>
        </w:rPr>
        <w:t>附件二：</w:t>
      </w:r>
      <w:r>
        <w:rPr>
          <w:rFonts w:hint="eastAsia" w:ascii="宋体"/>
          <w:b/>
          <w:color w:val="0C0C0C"/>
          <w:szCs w:val="21"/>
        </w:rPr>
        <w:t xml:space="preserve"> </w:t>
      </w:r>
    </w:p>
    <w:p>
      <w:pPr>
        <w:jc w:val="center"/>
        <w:rPr>
          <w:rFonts w:ascii="宋体"/>
          <w:b/>
          <w:color w:val="0C0C0C"/>
          <w:sz w:val="32"/>
          <w:szCs w:val="32"/>
        </w:rPr>
      </w:pPr>
      <w:r>
        <w:rPr>
          <w:rFonts w:hint="eastAsia" w:ascii="宋体"/>
          <w:b/>
          <w:color w:val="0C0C0C"/>
          <w:sz w:val="32"/>
          <w:szCs w:val="32"/>
        </w:rPr>
        <w:t>《全国核心能力认证生涯规划指导师》证书申请表</w:t>
      </w:r>
    </w:p>
    <w:tbl>
      <w:tblPr>
        <w:tblStyle w:val="13"/>
        <w:tblpPr w:leftFromText="180" w:rightFromText="180" w:vertAnchor="text" w:horzAnchor="page" w:tblpX="1177" w:tblpY="242"/>
        <w:tblOverlap w:val="never"/>
        <w:tblW w:w="99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5"/>
        <w:gridCol w:w="1474"/>
        <w:gridCol w:w="823"/>
        <w:gridCol w:w="1346"/>
        <w:gridCol w:w="1620"/>
        <w:gridCol w:w="1003"/>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trPr>
        <w:tc>
          <w:tcPr>
            <w:tcW w:w="1685" w:type="dxa"/>
            <w:vAlign w:val="center"/>
          </w:tcPr>
          <w:p>
            <w:pPr>
              <w:jc w:val="center"/>
              <w:rPr>
                <w:rFonts w:ascii="宋体" w:hAnsi="宋体" w:eastAsia="宋体" w:cs="宋体"/>
                <w:bCs/>
                <w:color w:val="0C0C0C"/>
                <w:szCs w:val="21"/>
              </w:rPr>
            </w:pPr>
            <w:r>
              <w:rPr>
                <w:rFonts w:hint="eastAsia" w:ascii="宋体" w:hAnsi="宋体" w:eastAsia="宋体" w:cs="宋体"/>
                <w:bCs/>
                <w:color w:val="0C0C0C"/>
                <w:szCs w:val="21"/>
              </w:rPr>
              <w:t>姓名</w:t>
            </w:r>
          </w:p>
        </w:tc>
        <w:tc>
          <w:tcPr>
            <w:tcW w:w="1474" w:type="dxa"/>
            <w:vAlign w:val="center"/>
          </w:tcPr>
          <w:p>
            <w:pPr>
              <w:jc w:val="center"/>
              <w:rPr>
                <w:rFonts w:ascii="宋体" w:hAnsi="宋体" w:eastAsia="宋体" w:cs="宋体"/>
                <w:bCs/>
                <w:color w:val="0C0C0C"/>
                <w:szCs w:val="21"/>
              </w:rPr>
            </w:pPr>
          </w:p>
        </w:tc>
        <w:tc>
          <w:tcPr>
            <w:tcW w:w="823" w:type="dxa"/>
            <w:vAlign w:val="center"/>
          </w:tcPr>
          <w:p>
            <w:pPr>
              <w:jc w:val="center"/>
              <w:rPr>
                <w:rFonts w:ascii="宋体" w:hAnsi="宋体" w:eastAsia="宋体" w:cs="宋体"/>
                <w:bCs/>
                <w:color w:val="0C0C0C"/>
                <w:szCs w:val="21"/>
              </w:rPr>
            </w:pPr>
            <w:r>
              <w:rPr>
                <w:rFonts w:hint="eastAsia" w:ascii="宋体" w:hAnsi="宋体" w:eastAsia="宋体" w:cs="宋体"/>
                <w:bCs/>
                <w:color w:val="0C0C0C"/>
                <w:szCs w:val="21"/>
              </w:rPr>
              <w:t>性别</w:t>
            </w:r>
          </w:p>
        </w:tc>
        <w:tc>
          <w:tcPr>
            <w:tcW w:w="1346" w:type="dxa"/>
            <w:vAlign w:val="center"/>
          </w:tcPr>
          <w:p>
            <w:pPr>
              <w:jc w:val="center"/>
              <w:rPr>
                <w:rFonts w:ascii="宋体" w:hAnsi="宋体" w:eastAsia="宋体" w:cs="宋体"/>
                <w:bCs/>
                <w:color w:val="0C0C0C"/>
                <w:szCs w:val="21"/>
              </w:rPr>
            </w:pPr>
          </w:p>
        </w:tc>
        <w:tc>
          <w:tcPr>
            <w:tcW w:w="1620" w:type="dxa"/>
            <w:vAlign w:val="center"/>
          </w:tcPr>
          <w:p>
            <w:pPr>
              <w:jc w:val="center"/>
              <w:rPr>
                <w:rFonts w:ascii="宋体" w:hAnsi="宋体" w:eastAsia="宋体" w:cs="宋体"/>
                <w:bCs/>
                <w:color w:val="0C0C0C"/>
                <w:szCs w:val="21"/>
              </w:rPr>
            </w:pPr>
            <w:r>
              <w:rPr>
                <w:rFonts w:hint="eastAsia" w:ascii="宋体" w:hAnsi="宋体" w:eastAsia="宋体" w:cs="宋体"/>
                <w:bCs/>
                <w:color w:val="0C0C0C"/>
                <w:szCs w:val="21"/>
              </w:rPr>
              <w:t>出生年月</w:t>
            </w:r>
          </w:p>
        </w:tc>
        <w:tc>
          <w:tcPr>
            <w:tcW w:w="1003" w:type="dxa"/>
            <w:vAlign w:val="center"/>
          </w:tcPr>
          <w:p>
            <w:pPr>
              <w:jc w:val="center"/>
              <w:rPr>
                <w:rFonts w:ascii="宋体" w:hAnsi="宋体" w:eastAsia="宋体" w:cs="宋体"/>
                <w:bCs/>
                <w:color w:val="0C0C0C"/>
                <w:szCs w:val="21"/>
              </w:rPr>
            </w:pPr>
          </w:p>
        </w:tc>
        <w:tc>
          <w:tcPr>
            <w:tcW w:w="1950" w:type="dxa"/>
            <w:vMerge w:val="restart"/>
            <w:vAlign w:val="center"/>
          </w:tcPr>
          <w:p>
            <w:pPr>
              <w:jc w:val="center"/>
              <w:rPr>
                <w:rFonts w:ascii="宋体" w:hAnsi="宋体" w:eastAsia="宋体" w:cs="宋体"/>
                <w:bCs/>
                <w:color w:val="0C0C0C"/>
                <w:szCs w:val="21"/>
              </w:rPr>
            </w:pPr>
            <w:r>
              <w:rPr>
                <w:rFonts w:hint="eastAsia" w:ascii="宋体" w:hAnsi="宋体" w:eastAsia="宋体" w:cs="宋体"/>
                <w:bCs/>
                <w:color w:val="0C0C0C"/>
                <w:szCs w:val="21"/>
              </w:rPr>
              <w:t>电子</w:t>
            </w:r>
          </w:p>
          <w:p>
            <w:pPr>
              <w:jc w:val="center"/>
              <w:rPr>
                <w:rFonts w:ascii="宋体" w:hAnsi="宋体" w:eastAsia="宋体" w:cs="宋体"/>
                <w:bCs/>
                <w:color w:val="0C0C0C"/>
                <w:szCs w:val="21"/>
              </w:rPr>
            </w:pPr>
            <w:r>
              <w:rPr>
                <w:rFonts w:hint="eastAsia" w:ascii="宋体" w:hAnsi="宋体" w:eastAsia="宋体" w:cs="宋体"/>
                <w:bCs/>
                <w:color w:val="0C0C0C"/>
                <w:szCs w:val="21"/>
              </w:rPr>
              <w:t>彩色照片一张</w:t>
            </w:r>
          </w:p>
          <w:p>
            <w:pPr>
              <w:jc w:val="center"/>
              <w:rPr>
                <w:rFonts w:ascii="宋体" w:hAnsi="宋体" w:eastAsia="宋体" w:cs="宋体"/>
                <w:bCs/>
                <w:color w:val="0C0C0C"/>
                <w:szCs w:val="21"/>
              </w:rPr>
            </w:pPr>
            <w:r>
              <w:rPr>
                <w:rFonts w:hint="eastAsia" w:ascii="宋体" w:hAnsi="宋体" w:eastAsia="宋体" w:cs="宋体"/>
                <w:bCs/>
                <w:color w:val="0C0C0C"/>
                <w:szCs w:val="21"/>
              </w:rPr>
              <w:t>（一寸）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3" w:hRule="atLeast"/>
        </w:trPr>
        <w:tc>
          <w:tcPr>
            <w:tcW w:w="1685" w:type="dxa"/>
            <w:vAlign w:val="center"/>
          </w:tcPr>
          <w:p>
            <w:pPr>
              <w:ind w:left="-212" w:leftChars="-101" w:firstLine="208" w:firstLineChars="99"/>
              <w:jc w:val="center"/>
              <w:rPr>
                <w:rFonts w:ascii="宋体" w:hAnsi="宋体" w:eastAsia="宋体" w:cs="宋体"/>
                <w:bCs/>
                <w:color w:val="0C0C0C"/>
                <w:szCs w:val="21"/>
              </w:rPr>
            </w:pPr>
            <w:r>
              <w:rPr>
                <w:rFonts w:hint="eastAsia" w:ascii="宋体" w:hAnsi="宋体" w:eastAsia="宋体" w:cs="宋体"/>
                <w:bCs/>
                <w:color w:val="0C0C0C"/>
                <w:szCs w:val="21"/>
              </w:rPr>
              <w:t>职业</w:t>
            </w:r>
          </w:p>
        </w:tc>
        <w:tc>
          <w:tcPr>
            <w:tcW w:w="1474" w:type="dxa"/>
            <w:vAlign w:val="center"/>
          </w:tcPr>
          <w:p>
            <w:pPr>
              <w:jc w:val="center"/>
              <w:rPr>
                <w:rFonts w:ascii="宋体" w:hAnsi="宋体" w:eastAsia="宋体" w:cs="宋体"/>
                <w:bCs/>
                <w:color w:val="0C0C0C"/>
                <w:szCs w:val="21"/>
              </w:rPr>
            </w:pPr>
          </w:p>
        </w:tc>
        <w:tc>
          <w:tcPr>
            <w:tcW w:w="823" w:type="dxa"/>
            <w:vAlign w:val="center"/>
          </w:tcPr>
          <w:p>
            <w:pPr>
              <w:jc w:val="center"/>
              <w:rPr>
                <w:rFonts w:ascii="宋体" w:hAnsi="宋体" w:eastAsia="宋体" w:cs="宋体"/>
                <w:bCs/>
                <w:color w:val="0C0C0C"/>
                <w:szCs w:val="21"/>
              </w:rPr>
            </w:pPr>
            <w:r>
              <w:rPr>
                <w:rFonts w:hint="eastAsia" w:ascii="宋体" w:hAnsi="宋体" w:eastAsia="宋体" w:cs="宋体"/>
                <w:bCs/>
                <w:color w:val="0C0C0C"/>
                <w:szCs w:val="21"/>
              </w:rPr>
              <w:t>职称</w:t>
            </w:r>
          </w:p>
        </w:tc>
        <w:tc>
          <w:tcPr>
            <w:tcW w:w="1346" w:type="dxa"/>
            <w:vAlign w:val="center"/>
          </w:tcPr>
          <w:p>
            <w:pPr>
              <w:jc w:val="center"/>
              <w:rPr>
                <w:rFonts w:ascii="宋体" w:hAnsi="宋体" w:eastAsia="宋体" w:cs="宋体"/>
                <w:bCs/>
                <w:color w:val="0C0C0C"/>
                <w:szCs w:val="21"/>
              </w:rPr>
            </w:pPr>
          </w:p>
        </w:tc>
        <w:tc>
          <w:tcPr>
            <w:tcW w:w="1620" w:type="dxa"/>
            <w:vAlign w:val="center"/>
          </w:tcPr>
          <w:p>
            <w:pPr>
              <w:jc w:val="center"/>
              <w:rPr>
                <w:rFonts w:ascii="宋体" w:hAnsi="宋体" w:eastAsia="宋体" w:cs="宋体"/>
                <w:bCs/>
                <w:color w:val="0C0C0C"/>
                <w:szCs w:val="21"/>
              </w:rPr>
            </w:pPr>
            <w:r>
              <w:rPr>
                <w:rFonts w:hint="eastAsia" w:ascii="宋体" w:hAnsi="宋体" w:eastAsia="宋体" w:cs="宋体"/>
                <w:bCs/>
                <w:color w:val="0C0C0C"/>
                <w:szCs w:val="21"/>
              </w:rPr>
              <w:t>民族</w:t>
            </w:r>
          </w:p>
        </w:tc>
        <w:tc>
          <w:tcPr>
            <w:tcW w:w="1003" w:type="dxa"/>
            <w:vAlign w:val="center"/>
          </w:tcPr>
          <w:p>
            <w:pPr>
              <w:jc w:val="center"/>
              <w:rPr>
                <w:rFonts w:ascii="宋体" w:hAnsi="宋体" w:eastAsia="宋体" w:cs="宋体"/>
                <w:bCs/>
                <w:color w:val="0C0C0C"/>
                <w:szCs w:val="21"/>
              </w:rPr>
            </w:pPr>
          </w:p>
        </w:tc>
        <w:tc>
          <w:tcPr>
            <w:tcW w:w="1950" w:type="dxa"/>
            <w:vMerge w:val="continue"/>
            <w:vAlign w:val="center"/>
          </w:tcPr>
          <w:p>
            <w:pPr>
              <w:jc w:val="center"/>
              <w:rPr>
                <w:rFonts w:ascii="宋体" w:hAnsi="宋体" w:eastAsia="宋体" w:cs="宋体"/>
                <w:bCs/>
                <w:color w:val="0C0C0C"/>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1" w:hRule="atLeast"/>
        </w:trPr>
        <w:tc>
          <w:tcPr>
            <w:tcW w:w="1685" w:type="dxa"/>
            <w:vAlign w:val="center"/>
          </w:tcPr>
          <w:p>
            <w:pPr>
              <w:jc w:val="center"/>
              <w:rPr>
                <w:rFonts w:ascii="宋体" w:hAnsi="宋体" w:eastAsia="宋体" w:cs="宋体"/>
                <w:bCs/>
                <w:color w:val="0C0C0C"/>
                <w:szCs w:val="21"/>
              </w:rPr>
            </w:pPr>
            <w:r>
              <w:rPr>
                <w:rFonts w:hint="eastAsia" w:ascii="宋体" w:hAnsi="宋体" w:eastAsia="宋体" w:cs="宋体"/>
                <w:bCs/>
                <w:color w:val="0C0C0C"/>
                <w:szCs w:val="21"/>
              </w:rPr>
              <w:t>工作单位</w:t>
            </w:r>
          </w:p>
        </w:tc>
        <w:tc>
          <w:tcPr>
            <w:tcW w:w="6266" w:type="dxa"/>
            <w:gridSpan w:val="5"/>
            <w:vAlign w:val="center"/>
          </w:tcPr>
          <w:p>
            <w:pPr>
              <w:jc w:val="center"/>
              <w:rPr>
                <w:rFonts w:ascii="宋体" w:hAnsi="宋体" w:eastAsia="宋体" w:cs="宋体"/>
                <w:bCs/>
                <w:color w:val="0C0C0C"/>
                <w:szCs w:val="21"/>
              </w:rPr>
            </w:pPr>
          </w:p>
        </w:tc>
        <w:tc>
          <w:tcPr>
            <w:tcW w:w="1950" w:type="dxa"/>
            <w:vMerge w:val="continue"/>
            <w:vAlign w:val="center"/>
          </w:tcPr>
          <w:p>
            <w:pPr>
              <w:jc w:val="center"/>
              <w:rPr>
                <w:rFonts w:ascii="宋体" w:hAnsi="宋体" w:eastAsia="宋体" w:cs="宋体"/>
                <w:bCs/>
                <w:color w:val="0C0C0C"/>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trPr>
        <w:tc>
          <w:tcPr>
            <w:tcW w:w="1685" w:type="dxa"/>
            <w:vAlign w:val="center"/>
          </w:tcPr>
          <w:p>
            <w:pPr>
              <w:jc w:val="center"/>
              <w:rPr>
                <w:rFonts w:ascii="宋体" w:hAnsi="宋体" w:eastAsia="宋体" w:cs="宋体"/>
                <w:bCs/>
                <w:color w:val="0C0C0C"/>
                <w:szCs w:val="21"/>
              </w:rPr>
            </w:pPr>
            <w:r>
              <w:rPr>
                <w:rFonts w:hint="eastAsia" w:ascii="宋体" w:hAnsi="宋体" w:eastAsia="宋体" w:cs="宋体"/>
                <w:bCs/>
                <w:color w:val="0C0C0C"/>
                <w:szCs w:val="21"/>
              </w:rPr>
              <w:t>通讯地址</w:t>
            </w:r>
          </w:p>
        </w:tc>
        <w:tc>
          <w:tcPr>
            <w:tcW w:w="6266" w:type="dxa"/>
            <w:gridSpan w:val="5"/>
            <w:vAlign w:val="center"/>
          </w:tcPr>
          <w:p>
            <w:pPr>
              <w:jc w:val="center"/>
              <w:rPr>
                <w:rFonts w:ascii="宋体" w:hAnsi="宋体" w:eastAsia="宋体" w:cs="宋体"/>
                <w:bCs/>
                <w:color w:val="0C0C0C"/>
                <w:szCs w:val="21"/>
              </w:rPr>
            </w:pPr>
          </w:p>
        </w:tc>
        <w:tc>
          <w:tcPr>
            <w:tcW w:w="1950" w:type="dxa"/>
            <w:vMerge w:val="continue"/>
            <w:vAlign w:val="center"/>
          </w:tcPr>
          <w:p>
            <w:pPr>
              <w:jc w:val="center"/>
              <w:rPr>
                <w:rFonts w:ascii="宋体" w:hAnsi="宋体" w:eastAsia="宋体" w:cs="宋体"/>
                <w:bCs/>
                <w:color w:val="0C0C0C"/>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1685" w:type="dxa"/>
            <w:vAlign w:val="center"/>
          </w:tcPr>
          <w:p>
            <w:pPr>
              <w:jc w:val="center"/>
              <w:rPr>
                <w:rFonts w:ascii="宋体" w:hAnsi="宋体" w:eastAsia="宋体" w:cs="宋体"/>
                <w:bCs/>
                <w:color w:val="0C0C0C"/>
                <w:szCs w:val="21"/>
              </w:rPr>
            </w:pPr>
            <w:r>
              <w:rPr>
                <w:rFonts w:hint="eastAsia" w:ascii="宋体" w:hAnsi="宋体" w:eastAsia="宋体" w:cs="宋体"/>
                <w:bCs/>
                <w:color w:val="0C0C0C"/>
                <w:szCs w:val="21"/>
              </w:rPr>
              <w:t>电子邮箱</w:t>
            </w:r>
          </w:p>
        </w:tc>
        <w:tc>
          <w:tcPr>
            <w:tcW w:w="3643" w:type="dxa"/>
            <w:gridSpan w:val="3"/>
            <w:tcBorders>
              <w:bottom w:val="nil"/>
            </w:tcBorders>
            <w:vAlign w:val="center"/>
          </w:tcPr>
          <w:p>
            <w:pPr>
              <w:jc w:val="center"/>
              <w:rPr>
                <w:rFonts w:ascii="宋体" w:hAnsi="宋体" w:eastAsia="宋体" w:cs="宋体"/>
                <w:bCs/>
                <w:color w:val="0C0C0C"/>
                <w:szCs w:val="21"/>
              </w:rPr>
            </w:pPr>
          </w:p>
        </w:tc>
        <w:tc>
          <w:tcPr>
            <w:tcW w:w="1620" w:type="dxa"/>
            <w:tcBorders>
              <w:bottom w:val="nil"/>
            </w:tcBorders>
            <w:vAlign w:val="center"/>
          </w:tcPr>
          <w:p>
            <w:pPr>
              <w:jc w:val="center"/>
              <w:rPr>
                <w:rFonts w:ascii="宋体" w:hAnsi="宋体" w:eastAsia="宋体" w:cs="宋体"/>
                <w:bCs/>
                <w:color w:val="0C0C0C"/>
                <w:szCs w:val="21"/>
              </w:rPr>
            </w:pPr>
            <w:r>
              <w:rPr>
                <w:rFonts w:hint="eastAsia" w:ascii="宋体" w:hAnsi="宋体" w:eastAsia="宋体" w:cs="宋体"/>
                <w:bCs/>
                <w:color w:val="0C0C0C"/>
                <w:szCs w:val="21"/>
              </w:rPr>
              <w:t>QQ</w:t>
            </w:r>
          </w:p>
        </w:tc>
        <w:tc>
          <w:tcPr>
            <w:tcW w:w="2953" w:type="dxa"/>
            <w:gridSpan w:val="2"/>
            <w:tcBorders>
              <w:bottom w:val="nil"/>
            </w:tcBorders>
            <w:vAlign w:val="center"/>
          </w:tcPr>
          <w:p>
            <w:pPr>
              <w:jc w:val="center"/>
              <w:rPr>
                <w:rFonts w:ascii="宋体" w:hAnsi="宋体" w:eastAsia="宋体" w:cs="宋体"/>
                <w:bCs/>
                <w:color w:val="0C0C0C"/>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53" w:hRule="atLeast"/>
        </w:trPr>
        <w:tc>
          <w:tcPr>
            <w:tcW w:w="1685" w:type="dxa"/>
            <w:vAlign w:val="center"/>
          </w:tcPr>
          <w:p>
            <w:pPr>
              <w:jc w:val="center"/>
              <w:rPr>
                <w:rFonts w:ascii="宋体" w:hAnsi="宋体" w:eastAsia="宋体" w:cs="宋体"/>
                <w:bCs/>
                <w:color w:val="0C0C0C"/>
                <w:szCs w:val="21"/>
              </w:rPr>
            </w:pPr>
            <w:r>
              <w:rPr>
                <w:rFonts w:hint="eastAsia" w:ascii="宋体" w:hAnsi="宋体" w:eastAsia="宋体" w:cs="宋体"/>
                <w:bCs/>
                <w:color w:val="0C0C0C"/>
                <w:szCs w:val="21"/>
              </w:rPr>
              <w:t>身份证号码</w:t>
            </w:r>
          </w:p>
        </w:tc>
        <w:tc>
          <w:tcPr>
            <w:tcW w:w="3643" w:type="dxa"/>
            <w:gridSpan w:val="3"/>
            <w:tcBorders>
              <w:bottom w:val="nil"/>
            </w:tcBorders>
            <w:vAlign w:val="center"/>
          </w:tcPr>
          <w:p>
            <w:pPr>
              <w:jc w:val="center"/>
              <w:rPr>
                <w:rFonts w:ascii="宋体" w:hAnsi="宋体" w:eastAsia="宋体" w:cs="宋体"/>
                <w:bCs/>
                <w:color w:val="0C0C0C"/>
                <w:szCs w:val="21"/>
              </w:rPr>
            </w:pPr>
          </w:p>
        </w:tc>
        <w:tc>
          <w:tcPr>
            <w:tcW w:w="1620" w:type="dxa"/>
            <w:tcBorders>
              <w:bottom w:val="nil"/>
            </w:tcBorders>
            <w:vAlign w:val="center"/>
          </w:tcPr>
          <w:p>
            <w:pPr>
              <w:jc w:val="center"/>
              <w:rPr>
                <w:rFonts w:ascii="宋体" w:hAnsi="宋体" w:eastAsia="宋体" w:cs="宋体"/>
                <w:bCs/>
                <w:color w:val="0C0C0C"/>
                <w:szCs w:val="21"/>
              </w:rPr>
            </w:pPr>
            <w:r>
              <w:rPr>
                <w:rFonts w:hint="eastAsia" w:ascii="宋体" w:hAnsi="宋体" w:eastAsia="宋体" w:cs="宋体"/>
                <w:bCs/>
                <w:color w:val="0C0C0C"/>
                <w:szCs w:val="21"/>
              </w:rPr>
              <w:t>邮政编码</w:t>
            </w:r>
          </w:p>
        </w:tc>
        <w:tc>
          <w:tcPr>
            <w:tcW w:w="2953" w:type="dxa"/>
            <w:gridSpan w:val="2"/>
            <w:tcBorders>
              <w:bottom w:val="nil"/>
            </w:tcBorders>
            <w:vAlign w:val="center"/>
          </w:tcPr>
          <w:p>
            <w:pPr>
              <w:jc w:val="center"/>
              <w:rPr>
                <w:rFonts w:ascii="宋体" w:hAnsi="宋体" w:eastAsia="宋体" w:cs="宋体"/>
                <w:bCs/>
                <w:color w:val="0C0C0C"/>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trPr>
        <w:tc>
          <w:tcPr>
            <w:tcW w:w="1685" w:type="dxa"/>
            <w:tcBorders>
              <w:top w:val="single" w:color="auto" w:sz="4" w:space="0"/>
            </w:tcBorders>
            <w:vAlign w:val="center"/>
          </w:tcPr>
          <w:p>
            <w:pPr>
              <w:jc w:val="center"/>
              <w:rPr>
                <w:rFonts w:ascii="宋体" w:hAnsi="宋体" w:eastAsia="宋体" w:cs="宋体"/>
                <w:bCs/>
                <w:color w:val="0C0C0C"/>
                <w:szCs w:val="21"/>
              </w:rPr>
            </w:pPr>
            <w:r>
              <w:rPr>
                <w:rFonts w:hint="eastAsia" w:ascii="宋体" w:hAnsi="宋体" w:eastAsia="宋体" w:cs="宋体"/>
                <w:bCs/>
                <w:color w:val="0C0C0C"/>
                <w:szCs w:val="21"/>
              </w:rPr>
              <w:t xml:space="preserve"> 手机</w:t>
            </w:r>
          </w:p>
        </w:tc>
        <w:tc>
          <w:tcPr>
            <w:tcW w:w="3643" w:type="dxa"/>
            <w:gridSpan w:val="3"/>
            <w:tcBorders>
              <w:top w:val="single" w:color="auto" w:sz="4" w:space="0"/>
            </w:tcBorders>
            <w:vAlign w:val="center"/>
          </w:tcPr>
          <w:p>
            <w:pPr>
              <w:jc w:val="center"/>
              <w:rPr>
                <w:rFonts w:ascii="宋体" w:hAnsi="宋体" w:eastAsia="宋体" w:cs="宋体"/>
                <w:bCs/>
                <w:color w:val="0C0C0C"/>
                <w:szCs w:val="21"/>
              </w:rPr>
            </w:pPr>
          </w:p>
        </w:tc>
        <w:tc>
          <w:tcPr>
            <w:tcW w:w="1620" w:type="dxa"/>
            <w:tcBorders>
              <w:top w:val="single" w:color="auto" w:sz="4" w:space="0"/>
            </w:tcBorders>
            <w:vAlign w:val="center"/>
          </w:tcPr>
          <w:p>
            <w:pPr>
              <w:jc w:val="center"/>
              <w:rPr>
                <w:rFonts w:ascii="宋体" w:hAnsi="宋体" w:eastAsia="宋体" w:cs="宋体"/>
                <w:bCs/>
                <w:color w:val="0C0C0C"/>
                <w:szCs w:val="21"/>
              </w:rPr>
            </w:pPr>
            <w:r>
              <w:rPr>
                <w:rFonts w:hint="eastAsia" w:ascii="宋体" w:hAnsi="宋体" w:eastAsia="宋体" w:cs="宋体"/>
                <w:bCs/>
                <w:color w:val="0C0C0C"/>
                <w:szCs w:val="21"/>
              </w:rPr>
              <w:t>座机</w:t>
            </w:r>
          </w:p>
        </w:tc>
        <w:tc>
          <w:tcPr>
            <w:tcW w:w="2953" w:type="dxa"/>
            <w:gridSpan w:val="2"/>
            <w:vAlign w:val="center"/>
          </w:tcPr>
          <w:p>
            <w:pPr>
              <w:jc w:val="center"/>
              <w:rPr>
                <w:rFonts w:ascii="宋体" w:hAnsi="宋体" w:eastAsia="宋体" w:cs="宋体"/>
                <w:bCs/>
                <w:color w:val="0C0C0C"/>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atLeast"/>
        </w:trPr>
        <w:tc>
          <w:tcPr>
            <w:tcW w:w="1685" w:type="dxa"/>
            <w:vAlign w:val="center"/>
          </w:tcPr>
          <w:p>
            <w:pPr>
              <w:ind w:firstLine="210" w:firstLineChars="100"/>
              <w:jc w:val="center"/>
              <w:rPr>
                <w:rFonts w:ascii="宋体" w:hAnsi="宋体" w:eastAsia="宋体" w:cs="宋体"/>
                <w:bCs/>
                <w:color w:val="0C0C0C"/>
                <w:szCs w:val="21"/>
              </w:rPr>
            </w:pPr>
            <w:r>
              <w:rPr>
                <w:rFonts w:hint="eastAsia" w:ascii="宋体" w:hAnsi="宋体" w:eastAsia="宋体" w:cs="宋体"/>
                <w:bCs/>
                <w:color w:val="0C0C0C"/>
                <w:szCs w:val="21"/>
              </w:rPr>
              <w:t>培训时间</w:t>
            </w:r>
          </w:p>
        </w:tc>
        <w:tc>
          <w:tcPr>
            <w:tcW w:w="3643" w:type="dxa"/>
            <w:gridSpan w:val="3"/>
            <w:vAlign w:val="center"/>
          </w:tcPr>
          <w:p>
            <w:pPr>
              <w:jc w:val="center"/>
              <w:rPr>
                <w:rFonts w:ascii="宋体" w:hAnsi="宋体" w:eastAsia="宋体" w:cs="宋体"/>
                <w:bCs/>
                <w:color w:val="0C0C0C"/>
                <w:szCs w:val="21"/>
              </w:rPr>
            </w:pPr>
            <w:r>
              <w:rPr>
                <w:rFonts w:hint="eastAsia" w:ascii="宋体" w:hAnsi="宋体" w:eastAsia="宋体" w:cs="宋体"/>
                <w:bCs/>
                <w:color w:val="0C0C0C"/>
                <w:szCs w:val="21"/>
              </w:rPr>
              <w:t>2016年1</w:t>
            </w:r>
            <w:r>
              <w:rPr>
                <w:rFonts w:hint="eastAsia" w:ascii="宋体" w:hAnsi="宋体" w:eastAsia="宋体" w:cs="宋体"/>
                <w:bCs/>
                <w:color w:val="0C0C0C"/>
                <w:szCs w:val="21"/>
                <w:lang w:val="en-US" w:eastAsia="zh-CN"/>
              </w:rPr>
              <w:t>2</w:t>
            </w:r>
            <w:r>
              <w:rPr>
                <w:rFonts w:hint="eastAsia" w:ascii="宋体" w:hAnsi="宋体" w:eastAsia="宋体" w:cs="宋体"/>
                <w:bCs/>
                <w:color w:val="0C0C0C"/>
                <w:szCs w:val="21"/>
              </w:rPr>
              <w:t>月</w:t>
            </w:r>
            <w:r>
              <w:rPr>
                <w:rFonts w:hint="eastAsia" w:ascii="宋体" w:hAnsi="宋体" w:eastAsia="宋体" w:cs="宋体"/>
                <w:bCs/>
                <w:color w:val="0C0C0C"/>
                <w:szCs w:val="21"/>
                <w:lang w:val="en-US" w:eastAsia="zh-CN"/>
              </w:rPr>
              <w:t>2</w:t>
            </w:r>
            <w:r>
              <w:rPr>
                <w:rFonts w:hint="eastAsia" w:ascii="宋体" w:hAnsi="宋体" w:eastAsia="宋体" w:cs="宋体"/>
                <w:bCs/>
                <w:color w:val="0C0C0C"/>
                <w:szCs w:val="21"/>
              </w:rPr>
              <w:t>日至</w:t>
            </w:r>
            <w:r>
              <w:rPr>
                <w:rFonts w:hint="eastAsia" w:ascii="宋体" w:hAnsi="宋体" w:eastAsia="宋体" w:cs="宋体"/>
                <w:bCs/>
                <w:color w:val="0C0C0C"/>
                <w:szCs w:val="21"/>
                <w:lang w:val="en-US" w:eastAsia="zh-CN"/>
              </w:rPr>
              <w:t>4</w:t>
            </w:r>
            <w:r>
              <w:rPr>
                <w:rFonts w:hint="eastAsia" w:ascii="宋体" w:hAnsi="宋体" w:eastAsia="宋体" w:cs="宋体"/>
                <w:bCs/>
                <w:color w:val="0C0C0C"/>
                <w:szCs w:val="21"/>
              </w:rPr>
              <w:t>日</w:t>
            </w:r>
          </w:p>
        </w:tc>
        <w:tc>
          <w:tcPr>
            <w:tcW w:w="1620" w:type="dxa"/>
            <w:vAlign w:val="center"/>
          </w:tcPr>
          <w:p>
            <w:pPr>
              <w:jc w:val="center"/>
              <w:rPr>
                <w:rFonts w:ascii="宋体" w:hAnsi="宋体" w:eastAsia="宋体" w:cs="宋体"/>
                <w:bCs/>
                <w:color w:val="0C0C0C"/>
                <w:szCs w:val="21"/>
              </w:rPr>
            </w:pPr>
            <w:r>
              <w:rPr>
                <w:rFonts w:hint="eastAsia" w:ascii="宋体" w:hAnsi="宋体" w:eastAsia="宋体" w:cs="宋体"/>
                <w:bCs/>
                <w:color w:val="0C0C0C"/>
                <w:szCs w:val="21"/>
              </w:rPr>
              <w:t>证书申请模块</w:t>
            </w:r>
          </w:p>
        </w:tc>
        <w:tc>
          <w:tcPr>
            <w:tcW w:w="2953" w:type="dxa"/>
            <w:gridSpan w:val="2"/>
            <w:tcBorders>
              <w:top w:val="nil"/>
              <w:right w:val="single" w:color="auto" w:sz="4" w:space="0"/>
            </w:tcBorders>
            <w:vAlign w:val="center"/>
          </w:tcPr>
          <w:p>
            <w:pPr>
              <w:jc w:val="center"/>
              <w:rPr>
                <w:rFonts w:ascii="宋体" w:hAnsi="宋体" w:eastAsia="宋体" w:cs="宋体"/>
                <w:bCs/>
                <w:color w:val="0C0C0C"/>
                <w:szCs w:val="21"/>
              </w:rPr>
            </w:pPr>
            <w:r>
              <w:rPr>
                <w:rFonts w:hint="eastAsia" w:ascii="宋体" w:hAnsi="宋体" w:eastAsia="宋体" w:cs="宋体"/>
                <w:bCs/>
                <w:color w:val="0C0C0C"/>
                <w:szCs w:val="21"/>
              </w:rPr>
              <w:t>生涯规划指导师培训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28" w:hRule="atLeast"/>
        </w:trPr>
        <w:tc>
          <w:tcPr>
            <w:tcW w:w="1685" w:type="dxa"/>
            <w:tcBorders>
              <w:bottom w:val="single" w:color="auto" w:sz="4" w:space="0"/>
            </w:tcBorders>
            <w:vAlign w:val="center"/>
          </w:tcPr>
          <w:p>
            <w:pPr>
              <w:spacing w:after="120"/>
              <w:ind w:firstLine="210" w:firstLineChars="100"/>
              <w:jc w:val="center"/>
              <w:rPr>
                <w:rFonts w:ascii="宋体" w:hAnsi="宋体" w:eastAsia="宋体" w:cs="宋体"/>
                <w:bCs/>
                <w:color w:val="0C0C0C"/>
                <w:szCs w:val="21"/>
              </w:rPr>
            </w:pPr>
            <w:r>
              <w:rPr>
                <w:rFonts w:hint="eastAsia" w:ascii="宋体" w:hAnsi="宋体" w:eastAsia="宋体" w:cs="宋体"/>
                <w:bCs/>
                <w:color w:val="0C0C0C"/>
                <w:szCs w:val="21"/>
              </w:rPr>
              <w:t>工 作</w:t>
            </w:r>
          </w:p>
          <w:p>
            <w:pPr>
              <w:spacing w:after="120"/>
              <w:ind w:firstLine="210" w:firstLineChars="100"/>
              <w:jc w:val="center"/>
              <w:rPr>
                <w:rFonts w:ascii="宋体" w:hAnsi="宋体" w:eastAsia="宋体" w:cs="宋体"/>
                <w:bCs/>
                <w:color w:val="0C0C0C"/>
                <w:szCs w:val="21"/>
              </w:rPr>
            </w:pPr>
            <w:r>
              <w:rPr>
                <w:rFonts w:hint="eastAsia" w:ascii="宋体" w:hAnsi="宋体" w:eastAsia="宋体" w:cs="宋体"/>
                <w:bCs/>
                <w:color w:val="0C0C0C"/>
                <w:szCs w:val="21"/>
              </w:rPr>
              <w:t>经 历</w:t>
            </w:r>
          </w:p>
        </w:tc>
        <w:tc>
          <w:tcPr>
            <w:tcW w:w="8216" w:type="dxa"/>
            <w:gridSpan w:val="6"/>
            <w:tcBorders>
              <w:top w:val="nil"/>
              <w:bottom w:val="single" w:color="auto" w:sz="4" w:space="0"/>
            </w:tcBorders>
            <w:vAlign w:val="center"/>
          </w:tcPr>
          <w:p>
            <w:pPr>
              <w:jc w:val="center"/>
              <w:rPr>
                <w:rFonts w:ascii="宋体" w:hAnsi="宋体" w:eastAsia="宋体" w:cs="宋体"/>
                <w:bCs/>
                <w:color w:val="0C0C0C"/>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8" w:hRule="atLeast"/>
        </w:trPr>
        <w:tc>
          <w:tcPr>
            <w:tcW w:w="1685" w:type="dxa"/>
            <w:tcBorders>
              <w:top w:val="single" w:color="auto" w:sz="4" w:space="0"/>
              <w:bottom w:val="single" w:color="auto" w:sz="4" w:space="0"/>
            </w:tcBorders>
            <w:vAlign w:val="center"/>
          </w:tcPr>
          <w:p>
            <w:pPr>
              <w:spacing w:after="120"/>
              <w:ind w:right="-2" w:rightChars="-1"/>
              <w:jc w:val="center"/>
              <w:rPr>
                <w:rFonts w:ascii="宋体" w:hAnsi="宋体" w:eastAsia="宋体" w:cs="宋体"/>
                <w:bCs/>
                <w:color w:val="0C0C0C"/>
                <w:szCs w:val="21"/>
              </w:rPr>
            </w:pPr>
            <w:r>
              <w:rPr>
                <w:rFonts w:hint="eastAsia" w:ascii="宋体" w:hAnsi="宋体" w:eastAsia="宋体" w:cs="宋体"/>
                <w:bCs/>
                <w:color w:val="0C0C0C"/>
                <w:szCs w:val="21"/>
              </w:rPr>
              <w:t>CVCC办公室</w:t>
            </w:r>
          </w:p>
          <w:p>
            <w:pPr>
              <w:spacing w:after="120"/>
              <w:ind w:right="-2" w:rightChars="-1"/>
              <w:jc w:val="center"/>
              <w:rPr>
                <w:rFonts w:ascii="宋体" w:hAnsi="宋体" w:eastAsia="宋体" w:cs="宋体"/>
                <w:bCs/>
                <w:color w:val="0C0C0C"/>
                <w:szCs w:val="21"/>
              </w:rPr>
            </w:pPr>
            <w:r>
              <w:rPr>
                <w:rFonts w:hint="eastAsia" w:ascii="宋体" w:hAnsi="宋体" w:eastAsia="宋体" w:cs="宋体"/>
                <w:bCs/>
                <w:color w:val="0C0C0C"/>
                <w:szCs w:val="21"/>
              </w:rPr>
              <w:t>意见</w:t>
            </w:r>
          </w:p>
        </w:tc>
        <w:tc>
          <w:tcPr>
            <w:tcW w:w="8216" w:type="dxa"/>
            <w:gridSpan w:val="6"/>
            <w:tcBorders>
              <w:top w:val="single" w:color="auto" w:sz="4" w:space="0"/>
              <w:bottom w:val="single" w:color="auto" w:sz="4" w:space="0"/>
            </w:tcBorders>
            <w:vAlign w:val="center"/>
          </w:tcPr>
          <w:p>
            <w:pPr>
              <w:tabs>
                <w:tab w:val="left" w:pos="1182"/>
              </w:tabs>
              <w:spacing w:after="240"/>
              <w:ind w:firstLine="4148" w:firstLineChars="1975"/>
              <w:jc w:val="center"/>
              <w:rPr>
                <w:rFonts w:ascii="宋体" w:hAnsi="宋体" w:eastAsia="宋体" w:cs="宋体"/>
                <w:bCs/>
                <w:color w:val="0C0C0C"/>
                <w:szCs w:val="21"/>
              </w:rPr>
            </w:pPr>
          </w:p>
          <w:p>
            <w:pPr>
              <w:ind w:firstLine="3915"/>
              <w:jc w:val="center"/>
              <w:rPr>
                <w:rFonts w:ascii="宋体" w:hAnsi="宋体" w:eastAsia="宋体" w:cs="宋体"/>
                <w:bCs/>
                <w:color w:val="0C0C0C"/>
                <w:szCs w:val="21"/>
              </w:rPr>
            </w:pPr>
            <w:r>
              <w:rPr>
                <w:rFonts w:hint="eastAsia" w:ascii="宋体" w:hAnsi="宋体" w:eastAsia="宋体" w:cs="宋体"/>
                <w:bCs/>
                <w:color w:val="0C0C0C"/>
                <w:szCs w:val="21"/>
              </w:rPr>
              <w:t>年    月    日</w:t>
            </w:r>
          </w:p>
        </w:tc>
      </w:tr>
    </w:tbl>
    <w:p>
      <w:pPr>
        <w:spacing w:line="300" w:lineRule="exact"/>
        <w:rPr>
          <w:rFonts w:ascii="仿宋_GB2312" w:eastAsia="仿宋_GB2312"/>
          <w:b/>
          <w:bCs/>
          <w:color w:val="0C0C0C"/>
          <w:sz w:val="24"/>
        </w:rPr>
      </w:pPr>
    </w:p>
    <w:p>
      <w:pPr>
        <w:spacing w:line="300" w:lineRule="exact"/>
        <w:rPr>
          <w:rFonts w:hint="eastAsia" w:ascii="仿宋_GB2312" w:hAnsi="仿宋_GB2312" w:eastAsia="仿宋_GB2312" w:cs="仿宋_GB2312"/>
          <w:bCs/>
          <w:color w:val="0C0C0C"/>
          <w:sz w:val="24"/>
        </w:rPr>
      </w:pPr>
      <w:r>
        <w:rPr>
          <w:rFonts w:hint="eastAsia" w:ascii="仿宋_GB2312" w:hAnsi="仿宋_GB2312" w:eastAsia="仿宋_GB2312" w:cs="仿宋_GB2312"/>
          <w:bCs/>
          <w:color w:val="0C0C0C"/>
          <w:sz w:val="24"/>
        </w:rPr>
        <w:t xml:space="preserve">说明：1．表中每一项应填写工整、准确。 </w:t>
      </w:r>
    </w:p>
    <w:p>
      <w:pPr>
        <w:spacing w:line="300" w:lineRule="exact"/>
        <w:rPr>
          <w:rFonts w:hint="eastAsia" w:ascii="仿宋_GB2312" w:hAnsi="仿宋_GB2312" w:eastAsia="仿宋_GB2312" w:cs="仿宋_GB2312"/>
          <w:bCs/>
          <w:color w:val="0C0C0C"/>
          <w:sz w:val="24"/>
        </w:rPr>
      </w:pPr>
      <w:r>
        <w:rPr>
          <w:rFonts w:hint="eastAsia" w:ascii="仿宋_GB2312" w:hAnsi="仿宋_GB2312" w:eastAsia="仿宋_GB2312" w:cs="仿宋_GB2312"/>
          <w:bCs/>
          <w:color w:val="0C0C0C"/>
          <w:sz w:val="24"/>
        </w:rPr>
        <w:t xml:space="preserve">      2．此表复印有效。</w:t>
      </w:r>
    </w:p>
    <w:p>
      <w:pPr>
        <w:spacing w:line="300" w:lineRule="exact"/>
        <w:rPr>
          <w:rFonts w:hint="eastAsia" w:ascii="仿宋_GB2312" w:hAnsi="仿宋_GB2312" w:eastAsia="仿宋_GB2312" w:cs="仿宋_GB2312"/>
          <w:color w:val="0C0C0C"/>
          <w:kern w:val="0"/>
          <w:szCs w:val="21"/>
        </w:rPr>
      </w:pPr>
      <w:r>
        <w:rPr>
          <w:rFonts w:hint="eastAsia" w:ascii="仿宋_GB2312" w:hAnsi="仿宋_GB2312" w:eastAsia="仿宋_GB2312" w:cs="仿宋_GB2312"/>
          <w:bCs/>
          <w:color w:val="0C0C0C"/>
          <w:sz w:val="24"/>
        </w:rPr>
        <w:t xml:space="preserve">      3.请在培训开班一周前将该表贴上电子版标准照片发到中心邮箱，保证表格格式不变动。四川省管理中心邮箱：</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"mailto:sccvcc@126.com" </w:instrText>
      </w:r>
      <w:r>
        <w:rPr>
          <w:rFonts w:hint="eastAsia" w:ascii="仿宋_GB2312" w:hAnsi="仿宋_GB2312" w:eastAsia="仿宋_GB2312" w:cs="仿宋_GB2312"/>
        </w:rPr>
        <w:fldChar w:fldCharType="separate"/>
      </w:r>
      <w:r>
        <w:rPr>
          <w:rStyle w:val="12"/>
          <w:rFonts w:hint="eastAsia" w:ascii="仿宋_GB2312" w:hAnsi="仿宋_GB2312" w:eastAsia="仿宋_GB2312" w:cs="仿宋_GB2312"/>
          <w:bCs/>
          <w:color w:val="0C0C0C"/>
          <w:sz w:val="24"/>
          <w:u w:val="none"/>
        </w:rPr>
        <w:t>sccvcc@126.com</w:t>
      </w:r>
      <w:r>
        <w:rPr>
          <w:rStyle w:val="12"/>
          <w:rFonts w:hint="eastAsia" w:ascii="仿宋_GB2312" w:hAnsi="仿宋_GB2312" w:eastAsia="仿宋_GB2312" w:cs="仿宋_GB2312"/>
          <w:bCs/>
          <w:color w:val="0C0C0C"/>
          <w:sz w:val="24"/>
          <w:u w:val="none"/>
        </w:rPr>
        <w:fldChar w:fldCharType="end"/>
      </w:r>
      <w:r>
        <w:rPr>
          <w:rFonts w:hint="eastAsia" w:ascii="仿宋_GB2312" w:hAnsi="仿宋_GB2312" w:eastAsia="仿宋_GB2312" w:cs="仿宋_GB2312"/>
          <w:bCs/>
          <w:color w:val="0C0C0C"/>
          <w:sz w:val="24"/>
        </w:rPr>
        <w:t>。四川省管理中心网站：</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"http://www.borun-edu.com" </w:instrText>
      </w:r>
      <w:r>
        <w:rPr>
          <w:rFonts w:hint="eastAsia" w:ascii="仿宋_GB2312" w:hAnsi="仿宋_GB2312" w:eastAsia="仿宋_GB2312" w:cs="仿宋_GB2312"/>
        </w:rPr>
        <w:fldChar w:fldCharType="separate"/>
      </w:r>
      <w:r>
        <w:rPr>
          <w:rStyle w:val="12"/>
          <w:rFonts w:hint="eastAsia" w:ascii="仿宋_GB2312" w:hAnsi="仿宋_GB2312" w:eastAsia="仿宋_GB2312" w:cs="仿宋_GB2312"/>
          <w:bCs/>
          <w:color w:val="0C0C0C"/>
          <w:sz w:val="24"/>
          <w:u w:val="none"/>
        </w:rPr>
        <w:t>www.borun-edu.com</w:t>
      </w:r>
      <w:r>
        <w:rPr>
          <w:rStyle w:val="12"/>
          <w:rFonts w:hint="eastAsia" w:ascii="仿宋_GB2312" w:hAnsi="仿宋_GB2312" w:eastAsia="仿宋_GB2312" w:cs="仿宋_GB2312"/>
          <w:bCs/>
          <w:color w:val="0C0C0C"/>
          <w:sz w:val="24"/>
          <w:u w:val="none"/>
        </w:rPr>
        <w:fldChar w:fldCharType="end"/>
      </w:r>
    </w:p>
    <w:p>
      <w:pPr>
        <w:spacing w:line="400" w:lineRule="exact"/>
        <w:rPr>
          <w:rFonts w:ascii="宋体" w:hAnsi="宋体" w:cs="宋体"/>
          <w:color w:val="0C0C0C"/>
          <w:kern w:val="0"/>
          <w:szCs w:val="21"/>
        </w:rPr>
      </w:pPr>
    </w:p>
    <w:p>
      <w:pPr>
        <w:spacing w:line="340" w:lineRule="exact"/>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模块一">
    <w:altName w:val="宋体"/>
    <w:panose1 w:val="00000000000000000000"/>
    <w:charset w:val="86"/>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华文中宋">
    <w:altName w:val="宋体"/>
    <w:panose1 w:val="02010600040101010101"/>
    <w:charset w:val="86"/>
    <w:family w:val="auto"/>
    <w:pitch w:val="default"/>
    <w:sig w:usb0="00000000" w:usb1="00000000" w:usb2="00000010" w:usb3="00000000" w:csb0="0004009F" w:csb1="00000000"/>
  </w:font>
  <w:font w:name="楷体">
    <w:altName w:val="楷体_GB2312"/>
    <w:panose1 w:val="02010609060101010101"/>
    <w:charset w:val="86"/>
    <w:family w:val="modern"/>
    <w:pitch w:val="default"/>
    <w:sig w:usb0="00000000" w:usb1="00000000" w:usb2="00000016" w:usb3="00000000" w:csb0="00040001" w:csb1="00000000"/>
  </w:font>
  <w:font w:name="方正小标宋简体">
    <w:altName w:val="宋体"/>
    <w:panose1 w:val="00000000000000000000"/>
    <w:charset w:val="86"/>
    <w:family w:val="auto"/>
    <w:pitch w:val="default"/>
    <w:sig w:usb0="00000000" w:usb1="00000000" w:usb2="00000010" w:usb3="00000000" w:csb0="00040000" w:csb1="00000000"/>
  </w:font>
  <w:font w:name="Calibri Light">
    <w:altName w:val="PMingLiU"/>
    <w:panose1 w:val="020F0302020204030204"/>
    <w:charset w:val="00"/>
    <w:family w:val="roman"/>
    <w:pitch w:val="default"/>
    <w:sig w:usb0="00000000" w:usb1="00000000"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00007A87" w:usb1="80000000" w:usb2="00000008" w:usb3="00000000" w:csb0="400001FF" w:csb1="FFFF0000"/>
  </w:font>
  <w:font w:name="仿宋">
    <w:altName w:val="微软雅黑"/>
    <w:panose1 w:val="02010609060101010101"/>
    <w:charset w:val="86"/>
    <w:family w:val="auto"/>
    <w:pitch w:val="default"/>
    <w:sig w:usb0="00000000" w:usb1="00000000" w:usb2="00000016" w:usb3="00000000" w:csb0="00040001" w:csb1="00000000"/>
  </w:font>
  <w:font w:name="Segoe Print">
    <w:altName w:val="Verdana"/>
    <w:panose1 w:val="02000600000000000000"/>
    <w:charset w:val="00"/>
    <w:family w:val="auto"/>
    <w:pitch w:val="default"/>
    <w:sig w:usb0="00000000" w:usb1="00000000" w:usb2="00000000" w:usb3="00000000" w:csb0="2000009F" w:csb1="47010000"/>
  </w:font>
  <w:font w:name="PMingLiU">
    <w:panose1 w:val="02020300000000000000"/>
    <w:charset w:val="88"/>
    <w:family w:val="auto"/>
    <w:pitch w:val="default"/>
    <w:sig w:usb0="00000003" w:usb1="082E0000" w:usb2="00000016" w:usb3="00000000" w:csb0="00100001" w:csb1="00000000"/>
  </w:font>
  <w:font w:name="Verdana">
    <w:panose1 w:val="020B0604030504040204"/>
    <w:charset w:val="00"/>
    <w:family w:val="auto"/>
    <w:pitch w:val="default"/>
    <w:sig w:usb0="00000287" w:usb1="00000000" w:usb2="00000000" w:usb3="00000000" w:csb0="2000019F" w:csb1="00000000"/>
  </w:font>
  <w:font w:name="新宋体">
    <w:panose1 w:val="02010609030101010101"/>
    <w:charset w:val="86"/>
    <w:family w:val="auto"/>
    <w:pitch w:val="default"/>
    <w:sig w:usb0="00000003" w:usb1="080E0000" w:usb2="00000000" w:usb3="00000000" w:csb0="00040001" w:csb1="00000000"/>
  </w:font>
  <w:font w:name="宋体-PUA">
    <w:panose1 w:val="02010600030101010101"/>
    <w:charset w:val="86"/>
    <w:family w:val="auto"/>
    <w:pitch w:val="default"/>
    <w:sig w:usb0="00000000" w:usb1="1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wps:txbx>
                    <wps:bodyPr wrap="none" lIns="0" tIns="0" rIns="0" bIns="0">
                      <a:spAutoFit/>
                    </wps:bodyPr>
                  </wps:wsp>
                </a:graphicData>
              </a:graphic>
            </wp:anchor>
          </w:drawing>
        </mc:Choice>
        <mc:Fallback>
          <w:pict>
            <v:shape id="文本框 31"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TlPa6LIB&#10;AABJAwAADgAAAAAAAAABACAAAAAeAQAAZHJzL2Uyb0RvYy54bWxQSwUGAAAAAAYABgBZAQAAQgUA&#10;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sz w:val="10"/>
        <w:szCs w:val="10"/>
      </w:rPr>
    </w:pPr>
    <w:r>
      <w:drawing>
        <wp:anchor distT="0" distB="0" distL="114300" distR="114300" simplePos="0" relativeHeight="251660288" behindDoc="0" locked="0" layoutInCell="1" allowOverlap="1">
          <wp:simplePos x="0" y="0"/>
          <wp:positionH relativeFrom="margin">
            <wp:posOffset>8781415</wp:posOffset>
          </wp:positionH>
          <wp:positionV relativeFrom="margin">
            <wp:posOffset>-146050</wp:posOffset>
          </wp:positionV>
          <wp:extent cx="704850" cy="419100"/>
          <wp:effectExtent l="0" t="0" r="0" b="0"/>
          <wp:wrapSquare wrapText="bothSides"/>
          <wp:docPr id="4" name="图片 98" descr="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8" descr="说明: logo"/>
                  <pic:cNvPicPr>
                    <a:picLocks noChangeAspect="1"/>
                  </pic:cNvPicPr>
                </pic:nvPicPr>
                <pic:blipFill>
                  <a:blip r:embed="rId1"/>
                  <a:stretch>
                    <a:fillRect/>
                  </a:stretch>
                </pic:blipFill>
                <pic:spPr>
                  <a:xfrm>
                    <a:off x="0" y="0"/>
                    <a:ext cx="704850" cy="419100"/>
                  </a:xfrm>
                  <a:prstGeom prst="rect">
                    <a:avLst/>
                  </a:prstGeom>
                  <a:noFill/>
                  <a:ln w="9525">
                    <a:noFill/>
                  </a:ln>
                </pic:spPr>
              </pic:pic>
            </a:graphicData>
          </a:graphic>
        </wp:anchor>
      </w:drawing>
    </w:r>
    <w:r>
      <w:drawing>
        <wp:anchor distT="0" distB="0" distL="114300" distR="114300" simplePos="0" relativeHeight="251659264" behindDoc="0" locked="0" layoutInCell="1" allowOverlap="1">
          <wp:simplePos x="0" y="0"/>
          <wp:positionH relativeFrom="margin">
            <wp:posOffset>8781415</wp:posOffset>
          </wp:positionH>
          <wp:positionV relativeFrom="margin">
            <wp:posOffset>-146050</wp:posOffset>
          </wp:positionV>
          <wp:extent cx="704850" cy="419100"/>
          <wp:effectExtent l="0" t="0" r="0" b="0"/>
          <wp:wrapSquare wrapText="bothSides"/>
          <wp:docPr id="5" name="图片 99" descr="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9" descr="说明: logo"/>
                  <pic:cNvPicPr>
                    <a:picLocks noChangeAspect="1"/>
                  </pic:cNvPicPr>
                </pic:nvPicPr>
                <pic:blipFill>
                  <a:blip r:embed="rId1"/>
                  <a:stretch>
                    <a:fillRect/>
                  </a:stretch>
                </pic:blipFill>
                <pic:spPr>
                  <a:xfrm>
                    <a:off x="0" y="0"/>
                    <a:ext cx="704850" cy="419100"/>
                  </a:xfrm>
                  <a:prstGeom prst="rect">
                    <a:avLst/>
                  </a:prstGeom>
                  <a:noFill/>
                  <a:ln w="9525">
                    <a:noFill/>
                  </a:ln>
                </pic:spPr>
              </pic:pic>
            </a:graphicData>
          </a:graphic>
        </wp:anchor>
      </w:drawing>
    </w:r>
    <w:r>
      <w:drawing>
        <wp:anchor distT="0" distB="0" distL="114300" distR="114300" simplePos="0" relativeHeight="251658240" behindDoc="0" locked="0" layoutInCell="1" allowOverlap="1">
          <wp:simplePos x="0" y="0"/>
          <wp:positionH relativeFrom="margin">
            <wp:posOffset>8662035</wp:posOffset>
          </wp:positionH>
          <wp:positionV relativeFrom="margin">
            <wp:posOffset>-563245</wp:posOffset>
          </wp:positionV>
          <wp:extent cx="704850" cy="419100"/>
          <wp:effectExtent l="0" t="0" r="0" b="0"/>
          <wp:wrapSquare wrapText="bothSides"/>
          <wp:docPr id="6" name="图片 100" descr="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0" descr="说明: logo"/>
                  <pic:cNvPicPr>
                    <a:picLocks noChangeAspect="1"/>
                  </pic:cNvPicPr>
                </pic:nvPicPr>
                <pic:blipFill>
                  <a:blip r:embed="rId1"/>
                  <a:stretch>
                    <a:fillRect/>
                  </a:stretch>
                </pic:blipFill>
                <pic:spPr>
                  <a:xfrm>
                    <a:off x="0" y="0"/>
                    <a:ext cx="704850" cy="41910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73B89"/>
    <w:multiLevelType w:val="multilevel"/>
    <w:tmpl w:val="29073B89"/>
    <w:lvl w:ilvl="0" w:tentative="0">
      <w:start w:val="1"/>
      <w:numFmt w:val="decimal"/>
      <w:lvlText w:val="%1."/>
      <w:lvlJc w:val="left"/>
      <w:pPr>
        <w:ind w:left="1271" w:hanging="420"/>
      </w:pPr>
      <w:rPr>
        <w:rFonts w:hint="default"/>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1">
    <w:nsid w:val="37087BCC"/>
    <w:multiLevelType w:val="multilevel"/>
    <w:tmpl w:val="37087BCC"/>
    <w:lvl w:ilvl="0" w:tentative="0">
      <w:start w:val="1"/>
      <w:numFmt w:val="decimal"/>
      <w:lvlText w:val="%1."/>
      <w:lvlJc w:val="left"/>
      <w:pPr>
        <w:ind w:left="1271" w:hanging="4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D4801CB"/>
    <w:multiLevelType w:val="multilevel"/>
    <w:tmpl w:val="4D4801CB"/>
    <w:lvl w:ilvl="0" w:tentative="0">
      <w:start w:val="1"/>
      <w:numFmt w:val="bullet"/>
      <w:lvlText w:val=""/>
      <w:lvlJc w:val="left"/>
      <w:pPr>
        <w:ind w:left="1271" w:hanging="420"/>
      </w:pPr>
      <w:rPr>
        <w:rFonts w:hint="default" w:ascii="Wingdings" w:hAnsi="Wingdings" w:eastAsia="模块一"/>
        <w:color w:val="auto"/>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3">
    <w:nsid w:val="5763697E"/>
    <w:multiLevelType w:val="singleLevel"/>
    <w:tmpl w:val="5763697E"/>
    <w:lvl w:ilvl="0" w:tentative="0">
      <w:start w:val="2"/>
      <w:numFmt w:val="chineseCounting"/>
      <w:suff w:val="nothing"/>
      <w:lvlText w:val="%1、"/>
      <w:lvlJc w:val="left"/>
    </w:lvl>
  </w:abstractNum>
  <w:abstractNum w:abstractNumId="4">
    <w:nsid w:val="57DF4EDA"/>
    <w:multiLevelType w:val="singleLevel"/>
    <w:tmpl w:val="57DF4EDA"/>
    <w:lvl w:ilvl="0" w:tentative="0">
      <w:start w:val="4"/>
      <w:numFmt w:val="chineseCounting"/>
      <w:suff w:val="nothing"/>
      <w:lvlText w:val="%1、"/>
      <w:lvlJc w:val="left"/>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70B"/>
    <w:rsid w:val="000D2A59"/>
    <w:rsid w:val="00345344"/>
    <w:rsid w:val="0079578C"/>
    <w:rsid w:val="008C18C9"/>
    <w:rsid w:val="00A37BAA"/>
    <w:rsid w:val="00CF4C44"/>
    <w:rsid w:val="00D9770B"/>
    <w:rsid w:val="00E2594D"/>
    <w:rsid w:val="00E31B0C"/>
    <w:rsid w:val="00FA3658"/>
    <w:rsid w:val="01A448FD"/>
    <w:rsid w:val="064E0EA9"/>
    <w:rsid w:val="076C0481"/>
    <w:rsid w:val="085F7BD3"/>
    <w:rsid w:val="0EC569E3"/>
    <w:rsid w:val="1134450E"/>
    <w:rsid w:val="13F904F2"/>
    <w:rsid w:val="148F76D3"/>
    <w:rsid w:val="19C77FB1"/>
    <w:rsid w:val="1C7E7403"/>
    <w:rsid w:val="1D3A21B0"/>
    <w:rsid w:val="1FCF32CD"/>
    <w:rsid w:val="240C5D91"/>
    <w:rsid w:val="298B70A7"/>
    <w:rsid w:val="299906EB"/>
    <w:rsid w:val="2CAD3791"/>
    <w:rsid w:val="2DB91194"/>
    <w:rsid w:val="318D6754"/>
    <w:rsid w:val="39794D4A"/>
    <w:rsid w:val="3B2A465B"/>
    <w:rsid w:val="3C76083E"/>
    <w:rsid w:val="411A1ECD"/>
    <w:rsid w:val="4A595343"/>
    <w:rsid w:val="4AE74162"/>
    <w:rsid w:val="4AFC76C2"/>
    <w:rsid w:val="4F82443B"/>
    <w:rsid w:val="534E19CD"/>
    <w:rsid w:val="572946D1"/>
    <w:rsid w:val="598B45D7"/>
    <w:rsid w:val="5998440F"/>
    <w:rsid w:val="5BC73CA2"/>
    <w:rsid w:val="5C286856"/>
    <w:rsid w:val="5FC611F2"/>
    <w:rsid w:val="6E4A435C"/>
    <w:rsid w:val="70A34120"/>
    <w:rsid w:val="73C5003F"/>
    <w:rsid w:val="76681A74"/>
    <w:rsid w:val="77707B7B"/>
    <w:rsid w:val="7C88754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宋体" w:hAnsi="宋体" w:eastAsia="宋体" w:cs="Times New Roman"/>
      <w:b/>
      <w:bCs/>
      <w:color w:val="000000"/>
      <w:kern w:val="44"/>
      <w:sz w:val="44"/>
      <w:szCs w:val="44"/>
    </w:rPr>
  </w:style>
  <w:style w:type="character" w:default="1" w:styleId="10">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Times New Roman" w:hAnsi="Times New Roman" w:eastAsia="仿宋_GB2312" w:cs="仿宋_GB2312"/>
      <w:sz w:val="32"/>
      <w:szCs w:val="32"/>
    </w:rPr>
  </w:style>
  <w:style w:type="paragraph" w:styleId="4">
    <w:name w:val="footer"/>
    <w:basedOn w:val="1"/>
    <w:qFormat/>
    <w:uiPriority w:val="0"/>
    <w:pPr>
      <w:tabs>
        <w:tab w:val="center" w:pos="4153"/>
        <w:tab w:val="right" w:pos="8306"/>
      </w:tabs>
      <w:snapToGrid w:val="0"/>
      <w:jc w:val="left"/>
    </w:pPr>
    <w:rPr>
      <w:rFonts w:ascii="宋体" w:hAnsi="宋体" w:eastAsia="宋体" w:cs="Times New Roman"/>
      <w:color w:val="000000"/>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宋体" w:hAnsi="宋体" w:eastAsia="宋体" w:cs="Times New Roman"/>
      <w:color w:val="000000"/>
      <w:sz w:val="18"/>
      <w:szCs w:val="18"/>
    </w:rPr>
  </w:style>
  <w:style w:type="paragraph" w:styleId="6">
    <w:name w:val="toc 1"/>
    <w:basedOn w:val="1"/>
    <w:next w:val="1"/>
    <w:qFormat/>
    <w:uiPriority w:val="0"/>
  </w:style>
  <w:style w:type="paragraph" w:styleId="7">
    <w:name w:val="Subtitle"/>
    <w:basedOn w:val="1"/>
    <w:qFormat/>
    <w:uiPriority w:val="0"/>
    <w:pPr>
      <w:widowControl/>
      <w:jc w:val="center"/>
    </w:pPr>
    <w:rPr>
      <w:rFonts w:ascii="Times New Roman" w:hAnsi="Times New Roman" w:eastAsia="宋体" w:cs="Times New Roman"/>
      <w:b/>
      <w:kern w:val="0"/>
      <w:sz w:val="32"/>
      <w:szCs w:val="20"/>
    </w:rPr>
  </w:style>
  <w:style w:type="paragraph" w:styleId="8">
    <w:name w:val="toc 2"/>
    <w:basedOn w:val="1"/>
    <w:next w:val="1"/>
    <w:qFormat/>
    <w:uiPriority w:val="0"/>
    <w:pPr>
      <w:ind w:left="420" w:leftChars="200"/>
    </w:pPr>
  </w:style>
  <w:style w:type="paragraph" w:styleId="9">
    <w:name w:val="Normal (Web)"/>
    <w:basedOn w:val="1"/>
    <w:qFormat/>
    <w:uiPriority w:val="0"/>
    <w:pPr>
      <w:spacing w:beforeAutospacing="1" w:afterAutospacing="1"/>
      <w:jc w:val="left"/>
    </w:pPr>
    <w:rPr>
      <w:rFonts w:cs="Times New Roman"/>
      <w:kern w:val="0"/>
      <w:sz w:val="24"/>
    </w:rPr>
  </w:style>
  <w:style w:type="character" w:styleId="11">
    <w:name w:val="page number"/>
    <w:basedOn w:val="10"/>
    <w:qFormat/>
    <w:uiPriority w:val="0"/>
  </w:style>
  <w:style w:type="character" w:styleId="12">
    <w:name w:val="Hyperlink"/>
    <w:basedOn w:val="10"/>
    <w:qFormat/>
    <w:uiPriority w:val="0"/>
    <w:rPr>
      <w:color w:val="0000FF"/>
      <w:u w:val="single"/>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5">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6">
    <w:name w:val="列出段落1"/>
    <w:basedOn w:val="1"/>
    <w:qFormat/>
    <w:uiPriority w:val="0"/>
    <w:pPr>
      <w:ind w:firstLine="420" w:firstLineChars="200"/>
    </w:pPr>
  </w:style>
  <w:style w:type="paragraph" w:customStyle="1" w:styleId="17">
    <w:name w:val="Normal DS"/>
    <w:basedOn w:val="1"/>
    <w:qFormat/>
    <w:uiPriority w:val="0"/>
    <w:pPr>
      <w:widowControl/>
      <w:spacing w:after="260"/>
      <w:jc w:val="left"/>
    </w:pPr>
    <w:rPr>
      <w:rFonts w:ascii="Times" w:hAnsi="Times"/>
      <w:kern w:val="0"/>
      <w:sz w:val="23"/>
      <w:szCs w:val="20"/>
    </w:rPr>
  </w:style>
  <w:style w:type="paragraph" w:customStyle="1" w:styleId="1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745</Words>
  <Characters>4250</Characters>
  <Lines>35</Lines>
  <Paragraphs>9</Paragraphs>
  <ScaleCrop>false</ScaleCrop>
  <LinksUpToDate>false</LinksUpToDate>
  <CharactersWithSpaces>4986</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2016-10-19T08:18:09Z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