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4" w:line="218" w:lineRule="auto"/>
        <w:jc w:val="distribute"/>
        <w:rPr>
          <w:rFonts w:ascii="宋体" w:hAnsi="宋体" w:eastAsia="宋体" w:cs="宋体"/>
          <w:sz w:val="56"/>
          <w:szCs w:val="56"/>
          <w:lang w:eastAsia="zh-CN"/>
        </w:rPr>
      </w:pPr>
      <w:r>
        <w:rPr>
          <w:rFonts w:hint="eastAsia" w:ascii="宋体" w:hAnsi="宋体" w:eastAsia="宋体" w:cs="宋体"/>
          <w:color w:val="FF0000"/>
          <w:spacing w:val="-50"/>
          <w:w w:val="70"/>
          <w:sz w:val="56"/>
          <w:szCs w:val="56"/>
          <w:lang w:val="en-US" w:eastAsia="zh-CN"/>
          <w14:textOutline w14:w="10858" w14:cap="sq" w14:cmpd="sng" w14:algn="ctr">
            <w14:solidFill>
              <w14:srgbClr w14:val="FF0000"/>
            </w14:solidFill>
            <w14:prstDash w14:val="solid"/>
            <w14:bevel/>
          </w14:textOutline>
        </w:rPr>
        <w:t xml:space="preserve">  </w:t>
      </w:r>
      <w:r>
        <w:rPr>
          <w:rFonts w:hint="eastAsia" w:ascii="宋体" w:hAnsi="宋体" w:eastAsia="宋体" w:cs="宋体"/>
          <w:color w:val="FF0000"/>
          <w:spacing w:val="-50"/>
          <w:w w:val="70"/>
          <w:sz w:val="56"/>
          <w:szCs w:val="56"/>
          <w:lang w:eastAsia="zh-CN"/>
          <w14:textOutline w14:w="10858" w14:cap="sq" w14:cmpd="sng" w14:algn="ctr">
            <w14:solidFill>
              <w14:srgbClr w14:val="FF0000"/>
            </w14:solidFill>
            <w14:prstDash w14:val="solid"/>
            <w14:bevel/>
          </w14:textOutline>
        </w:rPr>
        <w:t>高校毕业生就业协会核心能力分会四川省管理中心</w:t>
      </w:r>
    </w:p>
    <w:p>
      <w:pPr>
        <w:spacing w:line="120" w:lineRule="exact"/>
        <w:ind w:firstLine="20"/>
        <w:textAlignment w:val="center"/>
      </w:pPr>
      <w:r>
        <w:rPr>
          <w:rFonts w:hint="eastAsia" w:ascii="宋体" w:hAnsi="宋体" w:eastAsia="宋体" w:cs="宋体"/>
          <w:sz w:val="36"/>
          <w:szCs w:val="36"/>
        </w:rPr>
        <w:drawing>
          <wp:inline distT="0" distB="0" distL="0" distR="0">
            <wp:extent cx="5899150" cy="76200"/>
            <wp:effectExtent l="0" t="0" r="6350" b="0"/>
            <wp:docPr id="2" name="IM 1"/>
            <wp:cNvGraphicFramePr/>
            <a:graphic xmlns:a="http://schemas.openxmlformats.org/drawingml/2006/main">
              <a:graphicData uri="http://schemas.openxmlformats.org/drawingml/2006/picture">
                <pic:pic xmlns:pic="http://schemas.openxmlformats.org/drawingml/2006/picture">
                  <pic:nvPicPr>
                    <pic:cNvPr id="2" name="IM 1"/>
                    <pic:cNvPicPr/>
                  </pic:nvPicPr>
                  <pic:blipFill>
                    <a:blip r:embed="rId9"/>
                    <a:stretch>
                      <a:fillRect/>
                    </a:stretch>
                  </pic:blipFill>
                  <pic:spPr>
                    <a:xfrm flipV="1">
                      <a:off x="0" y="0"/>
                      <a:ext cx="5899150" cy="76200"/>
                    </a:xfrm>
                    <a:prstGeom prst="rect">
                      <a:avLst/>
                    </a:prstGeom>
                  </pic:spPr>
                </pic:pic>
              </a:graphicData>
            </a:graphic>
          </wp:inline>
        </w:drawing>
      </w:r>
    </w:p>
    <w:p>
      <w:pPr>
        <w:pStyle w:val="17"/>
        <w:keepNext/>
        <w:keepLines/>
        <w:pageBreakBefore w:val="0"/>
        <w:widowControl w:val="0"/>
        <w:shd w:val="clear" w:color="auto" w:fill="auto"/>
        <w:kinsoku/>
        <w:wordWrap/>
        <w:overflowPunct/>
        <w:topLinePunct w:val="0"/>
        <w:autoSpaceDE/>
        <w:autoSpaceDN/>
        <w:bidi w:val="0"/>
        <w:adjustRightInd/>
        <w:snapToGrid/>
        <w:spacing w:before="0" w:after="280" w:line="400" w:lineRule="exact"/>
        <w:ind w:right="0"/>
        <w:jc w:val="right"/>
        <w:textAlignment w:val="auto"/>
        <w:rPr>
          <w:rFonts w:hint="eastAsia" w:ascii="宋体" w:hAnsi="宋体" w:eastAsia="宋体" w:cs="宋体"/>
          <w:color w:val="0C0C0C"/>
          <w:spacing w:val="0"/>
          <w:w w:val="100"/>
          <w:position w:val="0"/>
          <w:sz w:val="32"/>
          <w:szCs w:val="32"/>
        </w:rPr>
      </w:pPr>
      <w:bookmarkStart w:id="0" w:name="bookmark5"/>
      <w:bookmarkStart w:id="1" w:name="bookmark4"/>
      <w:bookmarkStart w:id="2" w:name="bookmark3"/>
      <w:r>
        <w:rPr>
          <w:rFonts w:hint="eastAsia" w:ascii="宋体" w:hAnsi="宋体" w:eastAsia="宋体" w:cs="宋体"/>
          <w:b w:val="0"/>
          <w:bCs/>
          <w:sz w:val="28"/>
          <w:szCs w:val="28"/>
          <w:lang w:val="en-US" w:eastAsia="zh-CN"/>
        </w:rPr>
        <w:t>BR</w:t>
      </w:r>
      <w:r>
        <w:rPr>
          <w:rFonts w:hint="eastAsia" w:cs="宋体"/>
          <w:b w:val="0"/>
          <w:bCs/>
          <w:sz w:val="28"/>
          <w:szCs w:val="28"/>
          <w:lang w:val="en-US" w:eastAsia="zh-CN"/>
        </w:rPr>
        <w:t>E</w:t>
      </w:r>
      <w:r>
        <w:rPr>
          <w:rFonts w:hint="eastAsia" w:ascii="宋体" w:hAnsi="宋体" w:eastAsia="宋体" w:cs="宋体"/>
          <w:b w:val="0"/>
          <w:bCs/>
          <w:sz w:val="28"/>
          <w:szCs w:val="28"/>
          <w:lang w:val="en-US" w:eastAsia="zh-CN"/>
        </w:rPr>
        <w:t>〔202</w:t>
      </w:r>
      <w:r>
        <w:rPr>
          <w:rFonts w:hint="eastAsia" w:cs="宋体"/>
          <w:b w:val="0"/>
          <w:bCs/>
          <w:sz w:val="28"/>
          <w:szCs w:val="28"/>
          <w:lang w:val="en-US" w:eastAsia="zh-CN"/>
        </w:rPr>
        <w:t>4</w:t>
      </w:r>
      <w:r>
        <w:rPr>
          <w:rFonts w:hint="eastAsia" w:ascii="宋体" w:hAnsi="宋体" w:eastAsia="宋体" w:cs="宋体"/>
          <w:b w:val="0"/>
          <w:bCs/>
          <w:sz w:val="28"/>
          <w:szCs w:val="28"/>
          <w:lang w:val="en-US" w:eastAsia="zh-CN"/>
        </w:rPr>
        <w:t>〕</w:t>
      </w:r>
      <w:r>
        <w:rPr>
          <w:rFonts w:hint="eastAsia" w:cs="宋体"/>
          <w:b w:val="0"/>
          <w:bCs/>
          <w:sz w:val="28"/>
          <w:szCs w:val="28"/>
          <w:lang w:val="en-US" w:eastAsia="zh-CN"/>
        </w:rPr>
        <w:t>16</w:t>
      </w:r>
      <w:r>
        <w:rPr>
          <w:rFonts w:hint="eastAsia" w:ascii="宋体" w:hAnsi="宋体" w:eastAsia="宋体" w:cs="宋体"/>
          <w:b w:val="0"/>
          <w:bCs/>
          <w:sz w:val="28"/>
          <w:szCs w:val="28"/>
          <w:lang w:val="en-US" w:eastAsia="zh-CN"/>
        </w:rPr>
        <w:t>号</w:t>
      </w:r>
    </w:p>
    <w:bookmarkEnd w:id="0"/>
    <w:bookmarkEnd w:id="1"/>
    <w:bookmarkEnd w:id="2"/>
    <w:p>
      <w:pPr>
        <w:keepNext w:val="0"/>
        <w:keepLines w:val="0"/>
        <w:pageBreakBefore w:val="0"/>
        <w:widowControl w:val="0"/>
        <w:kinsoku/>
        <w:wordWrap/>
        <w:overflowPunct/>
        <w:topLinePunct w:val="0"/>
        <w:autoSpaceDE/>
        <w:autoSpaceDN/>
        <w:bidi w:val="0"/>
        <w:adjustRightInd/>
        <w:snapToGrid/>
        <w:spacing w:after="0" w:afterLines="100" w:line="31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关于举办“中国国际大学生创新大赛</w:t>
      </w:r>
      <w:r>
        <w:rPr>
          <w:rFonts w:hint="eastAsia" w:asciiTheme="majorEastAsia" w:hAnsiTheme="majorEastAsia" w:eastAsiaTheme="majorEastAsia" w:cstheme="majorEastAsia"/>
          <w:b/>
          <w:bCs/>
          <w:sz w:val="44"/>
          <w:szCs w:val="44"/>
          <w:lang w:eastAsia="zh-CN"/>
        </w:rPr>
        <w:t>”</w:t>
      </w:r>
      <w:r>
        <w:rPr>
          <w:rFonts w:hint="eastAsia" w:asciiTheme="majorEastAsia" w:hAnsiTheme="majorEastAsia" w:eastAsiaTheme="majorEastAsia" w:cstheme="majorEastAsia"/>
          <w:b/>
          <w:bCs/>
          <w:sz w:val="44"/>
          <w:szCs w:val="44"/>
        </w:rPr>
        <w:t>金质项目师生备赛培训班的通知</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left="6"/>
        <w:textAlignment w:val="auto"/>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bookmarkStart w:id="3" w:name="bookmark7"/>
      <w:bookmarkStart w:id="4" w:name="bookmark9"/>
      <w:bookmarkStart w:id="5" w:name="bookmark10"/>
      <w:bookmarkStart w:id="6" w:name="bookmark8"/>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各普通高等学校、成人高校、职业学校、研究生培养单位：</w:t>
      </w:r>
    </w:p>
    <w:p>
      <w:pPr>
        <w:pStyle w:val="3"/>
        <w:spacing w:before="163" w:line="330" w:lineRule="auto"/>
        <w:ind w:firstLine="563"/>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2023年由教育部等部门主办的中国国际“互联网+”大学生创新创业大赛已正式更名为中国国际大学生创新大赛。</w:t>
      </w:r>
    </w:p>
    <w:p>
      <w:pPr>
        <w:pStyle w:val="3"/>
        <w:keepNext w:val="0"/>
        <w:keepLines w:val="0"/>
        <w:pageBreakBefore w:val="0"/>
        <w:widowControl/>
        <w:kinsoku w:val="0"/>
        <w:wordWrap/>
        <w:overflowPunct/>
        <w:topLinePunct w:val="0"/>
        <w:autoSpaceDE w:val="0"/>
        <w:autoSpaceDN w:val="0"/>
        <w:bidi w:val="0"/>
        <w:adjustRightInd w:val="0"/>
        <w:snapToGrid w:val="0"/>
        <w:spacing w:line="332" w:lineRule="auto"/>
        <w:ind w:firstLine="561"/>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为全面落实习近平总书记给中国国际“互联网+ ”大学生创新创业大赛“青年红色筑梦之旅 ”大学生的重要回信精神，积极响应《国务院办公厅关于进一步支持大学生创新创业的指导意见》（国办发〔2021〕35 号）和《教育部 财政部关于实施职业院校教师素质提高计划（2021—2025 年）的通知》（教师函〔2021〕6 号）有关要求，深化创新创业，教育改革，提升高校教师创新创业指导专业化水平和师生竞赛能力，推动创新创业教育的广泛开展。高校毕业生就业协会核心能力分会将于 2024 年 5 月在成都举办第</w:t>
      </w:r>
      <w:r>
        <w:rPr>
          <w:rFonts w:hint="eastAsia" w:asciiTheme="minorEastAsia" w:hAnsiTheme="minorEastAsia" w:eastAsiaTheme="minorEastAsia" w:cstheme="minorEastAsia"/>
          <w:b w:val="0"/>
          <w:bCs w:val="0"/>
          <w:color w:val="0C0C0C"/>
          <w:spacing w:val="11"/>
          <w:w w:val="100"/>
          <w:position w:val="0"/>
          <w:sz w:val="30"/>
          <w:szCs w:val="30"/>
          <w:u w:val="none"/>
          <w:shd w:val="clear" w:color="auto" w:fill="auto"/>
          <w:lang w:val="en-US" w:eastAsia="zh-CN" w:bidi="en-US"/>
        </w:rPr>
        <w:t>519</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期“中国国际大学生创新大赛”金质项目师生备赛培训班，现将相关事宜通知如下。</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一、举办单位</w:t>
      </w:r>
    </w:p>
    <w:p>
      <w:pPr>
        <w:pStyle w:val="3"/>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主办单位：高校毕业生就业协会核心能力分会四川省管理中心</w:t>
      </w:r>
    </w:p>
    <w:p>
      <w:pPr>
        <w:pStyle w:val="3"/>
        <w:spacing w:before="279" w:line="499" w:lineRule="exact"/>
        <w:ind w:left="560"/>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承办单位: 四川高等职业院校创新创业教育联盟副理事长单位</w:t>
      </w:r>
    </w:p>
    <w:p>
      <w:pPr>
        <w:pStyle w:val="3"/>
        <w:spacing w:before="1" w:line="219" w:lineRule="auto"/>
        <w:ind w:left="1964"/>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成都博润创新教育研究院</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二、课程内容</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1．“互联网+”大赛改革后的大赛趋势及文件解读；</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2．参赛申报材料与各赛道评审标准深入解读；</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3．创赛项目商业模式落地及价值、创新点的优势挖掘指导；</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4．创赛项目的数据证据资源、技术资源、团队资源优化指导；</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5．创赛项目参赛材料（网评与路演）的准备与包装指导；</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6．新工科、新农科、新医科、新文科代表性项目解析；</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7．大赛评委视角下的优质项目案例分层剖析；</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8．“青年红色筑梦之旅 ”推动双创教育与思政教育相融合；</w:t>
      </w:r>
    </w:p>
    <w:p>
      <w:pPr>
        <w:pStyle w:val="3"/>
        <w:shd w:val="clear" w:color="auto" w:fill="auto"/>
        <w:spacing w:before="191" w:line="219" w:lineRule="auto"/>
        <w:ind w:left="552"/>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9．模拟决赛现场路演答辩的训练；</w:t>
      </w:r>
    </w:p>
    <w:p>
      <w:pPr>
        <w:pStyle w:val="3"/>
        <w:shd w:val="clear" w:color="auto" w:fill="auto"/>
        <w:spacing w:before="191" w:line="219" w:lineRule="auto"/>
        <w:ind w:left="552"/>
      </w:pP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三、培训对象</w:t>
      </w:r>
    </w:p>
    <w:p>
      <w:pPr>
        <w:pStyle w:val="3"/>
        <w:keepNext w:val="0"/>
        <w:keepLines w:val="0"/>
        <w:pageBreakBefore w:val="0"/>
        <w:widowControl/>
        <w:shd w:val="clear" w:color="auto" w:fill="auto"/>
        <w:kinsoku w:val="0"/>
        <w:wordWrap/>
        <w:overflowPunct/>
        <w:topLinePunct w:val="0"/>
        <w:autoSpaceDE w:val="0"/>
        <w:autoSpaceDN w:val="0"/>
        <w:bidi w:val="0"/>
        <w:adjustRightInd w:val="0"/>
        <w:snapToGrid w:val="0"/>
        <w:spacing w:line="332" w:lineRule="auto"/>
        <w:ind w:firstLine="561"/>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1.创新创业教育工作者、就业创业指导中心、团委、院系党总支（支部）领导；</w:t>
      </w:r>
    </w:p>
    <w:p>
      <w:pPr>
        <w:pStyle w:val="3"/>
        <w:keepNext w:val="0"/>
        <w:keepLines w:val="0"/>
        <w:pageBreakBefore w:val="0"/>
        <w:widowControl/>
        <w:shd w:val="clear" w:color="auto" w:fill="auto"/>
        <w:kinsoku w:val="0"/>
        <w:wordWrap/>
        <w:overflowPunct/>
        <w:topLinePunct w:val="0"/>
        <w:autoSpaceDE w:val="0"/>
        <w:autoSpaceDN w:val="0"/>
        <w:bidi w:val="0"/>
        <w:adjustRightInd w:val="0"/>
        <w:snapToGrid w:val="0"/>
        <w:spacing w:line="332" w:lineRule="auto"/>
        <w:ind w:firstLine="561"/>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2.创新创业课程建设负责人，中国国际大学生创新大赛指导人员、创业实践指导教师；</w:t>
      </w:r>
    </w:p>
    <w:p>
      <w:pPr>
        <w:pStyle w:val="3"/>
        <w:keepNext w:val="0"/>
        <w:keepLines w:val="0"/>
        <w:pageBreakBefore w:val="0"/>
        <w:widowControl/>
        <w:shd w:val="clear" w:color="auto" w:fill="auto"/>
        <w:kinsoku w:val="0"/>
        <w:wordWrap/>
        <w:overflowPunct/>
        <w:topLinePunct w:val="0"/>
        <w:autoSpaceDE w:val="0"/>
        <w:autoSpaceDN w:val="0"/>
        <w:bidi w:val="0"/>
        <w:adjustRightInd w:val="0"/>
        <w:snapToGrid w:val="0"/>
        <w:spacing w:line="332" w:lineRule="auto"/>
        <w:ind w:firstLine="561"/>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3.创业园、科技园、孵化园、人才培养创新实验区建设负责人以及创新创业其他人员。</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四、报到培训时间与地点</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报到时间：2024 年5 月 23 日（14:00-18:00）</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报到地点：成都职业技术学院（成都市高新区天益街 83 号）</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培训时间：2024 年 5 月 24 日至 26 日（周五至周天）</w:t>
      </w:r>
    </w:p>
    <w:p>
      <w:pPr>
        <w:pStyle w:val="3"/>
        <w:shd w:val="clear" w:color="auto" w:fill="auto"/>
        <w:spacing w:before="191" w:line="219" w:lineRule="auto"/>
        <w:ind w:left="552"/>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培训地点：成都职业技术学院高新校区及附近酒店</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五、费用与认证</w:t>
      </w:r>
    </w:p>
    <w:p>
      <w:pPr>
        <w:pStyle w:val="3"/>
        <w:keepNext w:val="0"/>
        <w:keepLines w:val="0"/>
        <w:pageBreakBefore w:val="0"/>
        <w:widowControl/>
        <w:shd w:val="clear" w:color="auto" w:fill="auto"/>
        <w:kinsoku w:val="0"/>
        <w:wordWrap/>
        <w:overflowPunct/>
        <w:topLinePunct w:val="0"/>
        <w:autoSpaceDE w:val="0"/>
        <w:autoSpaceDN w:val="0"/>
        <w:bidi w:val="0"/>
        <w:adjustRightInd w:val="0"/>
        <w:snapToGrid w:val="0"/>
        <w:spacing w:line="332" w:lineRule="auto"/>
        <w:ind w:firstLine="561"/>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 xml:space="preserve">1.学生参训 850 元/人（含培训、资料费、教学服务费）。 </w:t>
      </w:r>
    </w:p>
    <w:p>
      <w:pPr>
        <w:pStyle w:val="3"/>
        <w:keepNext w:val="0"/>
        <w:keepLines w:val="0"/>
        <w:pageBreakBefore w:val="0"/>
        <w:widowControl/>
        <w:shd w:val="clear" w:color="auto" w:fill="auto"/>
        <w:kinsoku w:val="0"/>
        <w:wordWrap/>
        <w:overflowPunct/>
        <w:topLinePunct w:val="0"/>
        <w:autoSpaceDE w:val="0"/>
        <w:autoSpaceDN w:val="0"/>
        <w:bidi w:val="0"/>
        <w:adjustRightInd w:val="0"/>
        <w:snapToGrid w:val="0"/>
        <w:spacing w:line="332" w:lineRule="auto"/>
        <w:ind w:firstLine="561"/>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2.教师参训 2700 元/人（含培训、资料费、教学服务费）赠送 1 名学生听课名额，教师培训并经考试合格后，可自愿选择申请获得教育部门颁发的高级创新创业指导师或高级创新大赛指导师模块的《CVCC核心能力专业认证证书》，证书考核评审费1280元/项。该证书既是CVCC创新创业培训师、讲师任职资格的证明，也可作为人员职称评审、双师评定、招聘录用、考核晋升、岗位续聘及继续教育课时证明。证书实行统一编号登记管理、官网查询电子注册，全国通用。</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r>
        <w:rPr>
          <w:rFonts w:hint="eastAsia" w:ascii="黑体" w:hAnsi="黑体" w:eastAsia="黑体" w:cs="黑体"/>
          <w:b w:val="0"/>
          <w:bCs w:val="0"/>
          <w:spacing w:val="0"/>
          <w:w w:val="100"/>
          <w:kern w:val="2"/>
          <w:position w:val="0"/>
          <w:sz w:val="32"/>
          <w:szCs w:val="32"/>
          <w:shd w:val="clear"/>
          <w:lang w:val="en-US" w:eastAsia="zh-CN" w:bidi="ar-SA"/>
        </w:rPr>
        <w:t>六、报名方式</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60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1.请各参培人员填写报名回执表</w:t>
      </w:r>
      <w:r>
        <w:rPr>
          <w:rFonts w:hint="eastAsia" w:asciiTheme="minorEastAsia" w:hAnsiTheme="minorEastAsia" w:eastAsiaTheme="minorEastAsia" w:cstheme="minorEastAsia"/>
          <w:b w:val="0"/>
          <w:bCs w:val="0"/>
          <w:color w:val="0C0C0C"/>
          <w:spacing w:val="11"/>
          <w:w w:val="100"/>
          <w:position w:val="0"/>
          <w:sz w:val="30"/>
          <w:szCs w:val="30"/>
          <w:u w:val="none"/>
          <w:shd w:val="clear" w:color="auto" w:fill="auto"/>
          <w:lang w:val="en-US" w:eastAsia="zh-CN" w:bidi="en-US"/>
        </w:rPr>
        <w:t>于2024年5月19日</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前用Email发至成都博润创新教育研究院邮箱：sccvcc@126.com。费用</w:t>
      </w:r>
      <w:r>
        <w:rPr>
          <w:rFonts w:hint="eastAsia" w:asciiTheme="minorEastAsia" w:hAnsiTheme="minorEastAsia" w:eastAsiaTheme="minorEastAsia" w:cstheme="minorEastAsia"/>
          <w:b w:val="0"/>
          <w:bCs w:val="0"/>
          <w:color w:val="0C0C0C"/>
          <w:spacing w:val="11"/>
          <w:w w:val="100"/>
          <w:position w:val="0"/>
          <w:sz w:val="30"/>
          <w:szCs w:val="30"/>
          <w:u w:val="none"/>
          <w:shd w:val="clear" w:color="auto" w:fill="auto"/>
          <w:lang w:val="en-US" w:eastAsia="zh-CN" w:bidi="en-US"/>
        </w:rPr>
        <w:t>于2024年5月23日</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前到该办公室现场缴费，也可在此日期前汇入师资班组委会指定银行账户：</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60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账户名称：成都博润创新教育研究院；</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60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银行名称：中国农业银行成都经开区沙河堡支行；</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60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银行账号：22 8350 0104 0006 974。</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60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报到时请带上交费凭据换取正式发票，食宿自理，参培老师可自行安排住宿，也可选择组委会推荐酒店，标间价格标准：280元/天/间 至390元/天/间，详询会务组老师。</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60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2.根据教学培训需要，对此次培训人数进行了限制，以传报名回执表并且完成缴费手续，即为报名成功。开班前一周，会务组会通知各位参培学员培训班详细会务安排。</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600" w:lineRule="exact"/>
        <w:ind w:leftChars="0" w:right="0" w:rightChars="0" w:firstLine="596" w:firstLineChars="200"/>
        <w:jc w:val="both"/>
        <w:textAlignment w:val="baseline"/>
        <w:rPr>
          <w:rFonts w:hint="eastAsia" w:ascii="宋体" w:hAnsi="宋体" w:eastAsia="宋体" w:cs="宋体"/>
          <w:color w:val="0C0C0C"/>
          <w:spacing w:val="-5"/>
          <w:sz w:val="28"/>
          <w:szCs w:val="28"/>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3.申报证书的老师报到时提交完整电子版证书申请表，一张电子版一寸彩色照片和一张纸质版身份证复印件，电子资料请发送至省中心邮箱。</w:t>
      </w:r>
    </w:p>
    <w:p>
      <w:pPr>
        <w:pStyle w:val="2"/>
      </w:pPr>
    </w:p>
    <w:bookmarkEnd w:id="3"/>
    <w:bookmarkEnd w:id="4"/>
    <w:bookmarkEnd w:id="5"/>
    <w:bookmarkEnd w:id="6"/>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1" w:after="0" w:afterAutospacing="1" w:line="560" w:lineRule="exact"/>
        <w:ind w:left="0" w:right="0" w:firstLine="0"/>
        <w:jc w:val="left"/>
        <w:textAlignment w:val="auto"/>
        <w:rPr>
          <w:rFonts w:hint="eastAsia" w:ascii="黑体" w:hAnsi="黑体" w:eastAsia="黑体" w:cs="黑体"/>
          <w:b w:val="0"/>
          <w:bCs w:val="0"/>
          <w:spacing w:val="0"/>
          <w:w w:val="100"/>
          <w:kern w:val="2"/>
          <w:position w:val="0"/>
          <w:sz w:val="32"/>
          <w:szCs w:val="32"/>
          <w:shd w:val="clear"/>
          <w:lang w:val="en-US" w:eastAsia="zh-CN" w:bidi="ar-SA"/>
        </w:rPr>
      </w:pPr>
      <w:bookmarkStart w:id="7" w:name="bookmark51"/>
      <w:bookmarkStart w:id="8" w:name="bookmark52"/>
      <w:bookmarkStart w:id="9" w:name="bookmark54"/>
      <w:r>
        <w:rPr>
          <w:rFonts w:hint="eastAsia" w:ascii="黑体" w:hAnsi="黑体" w:eastAsia="黑体" w:cs="黑体"/>
          <w:b w:val="0"/>
          <w:bCs w:val="0"/>
          <w:spacing w:val="0"/>
          <w:w w:val="100"/>
          <w:kern w:val="2"/>
          <w:position w:val="0"/>
          <w:sz w:val="32"/>
          <w:szCs w:val="32"/>
          <w:shd w:val="clear"/>
          <w:lang w:val="en-US" w:eastAsia="zh-CN" w:bidi="ar-SA"/>
        </w:rPr>
        <w:t>七、联系方式</w:t>
      </w:r>
      <w:bookmarkEnd w:id="7"/>
      <w:bookmarkEnd w:id="8"/>
      <w:bookmarkEnd w:id="9"/>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高校毕业生就业协会核心能力分会四川省管理中心</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成都博润创新教育研究院</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 xml:space="preserve">联系电话：028-84764068    13308232236 刘老师 </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596" w:firstLineChars="2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 xml:space="preserve">18980402719 徐老师        18981794236 何老师 </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596" w:firstLineChars="200"/>
        <w:jc w:val="both"/>
        <w:textAlignment w:val="baseline"/>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官方网站:</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fldChar w:fldCharType="begin"/>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instrText xml:space="preserve">HYPERLINK "http://www.borun-edu.com"</w:instrTex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fldChar w:fldCharType="separate"/>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en-US" w:bidi="en-US"/>
        </w:rPr>
        <w:t>www.borun-edu.com</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 xml:space="preserve"> </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fldChar w:fldCharType="end"/>
      </w:r>
      <w:r>
        <w:rPr>
          <w:rFonts w:hint="eastAsia" w:asciiTheme="minorEastAsia" w:hAnsiTheme="minorEastAsia" w:eastAsiaTheme="minorEastAsia" w:cstheme="minorEastAsia"/>
          <w:sz w:val="32"/>
          <w:szCs w:val="32"/>
          <w:lang w:val="en-US" w:eastAsia="zh-CN"/>
        </w:rPr>
        <w:t xml:space="preserve">     </w:t>
      </w:r>
    </w:p>
    <w:p>
      <w:pPr>
        <w:pStyle w:val="18"/>
        <w:keepNext w:val="0"/>
        <w:keepLines w:val="0"/>
        <w:pageBreakBefore w:val="0"/>
        <w:widowControl w:val="0"/>
        <w:shd w:val="clear" w:color="auto" w:fill="auto"/>
        <w:tabs>
          <w:tab w:val="left" w:pos="5675"/>
        </w:tabs>
        <w:kinsoku/>
        <w:wordWrap/>
        <w:overflowPunct/>
        <w:topLinePunct w:val="0"/>
        <w:autoSpaceDE/>
        <w:autoSpaceDN/>
        <w:bidi w:val="0"/>
        <w:adjustRightInd/>
        <w:snapToGrid/>
        <w:spacing w:before="0" w:after="0" w:line="460" w:lineRule="exact"/>
        <w:ind w:left="0" w:leftChars="0" w:right="0" w:firstLine="640" w:firstLineChars="200"/>
        <w:jc w:val="both"/>
        <w:textAlignment w:val="auto"/>
        <w:rPr>
          <w:rFonts w:hint="eastAsia" w:asciiTheme="minorEastAsia" w:hAnsiTheme="minorEastAsia" w:eastAsiaTheme="minorEastAsia" w:cstheme="minorEastAsia"/>
          <w:sz w:val="32"/>
          <w:szCs w:val="32"/>
          <w:lang w:val="en-US" w:eastAsia="zh-CN"/>
        </w:rPr>
      </w:pP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right="0" w:rightChars="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附件</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en-US" w:bidi="en-US"/>
        </w:rPr>
        <w:t>：</w:t>
      </w: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1.报名回执表</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894" w:firstLineChars="3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2.高级创新创业指导师《CVCC核心能力专业认证证书》申请表</w:t>
      </w:r>
    </w:p>
    <w:p>
      <w:pPr>
        <w:keepNext w:val="0"/>
        <w:keepLines w:val="0"/>
        <w:pageBreakBefore w:val="0"/>
        <w:widowControl/>
        <w:numPr>
          <w:ilvl w:val="0"/>
          <w:numId w:val="0"/>
        </w:numPr>
        <w:shd w:val="clear" w:color="auto" w:fill="auto"/>
        <w:kinsoku w:val="0"/>
        <w:wordWrap/>
        <w:overflowPunct/>
        <w:topLinePunct w:val="0"/>
        <w:autoSpaceDE w:val="0"/>
        <w:autoSpaceDN w:val="0"/>
        <w:bidi w:val="0"/>
        <w:adjustRightInd w:val="0"/>
        <w:snapToGrid w:val="0"/>
        <w:spacing w:before="55" w:line="460" w:lineRule="exact"/>
        <w:ind w:leftChars="0" w:right="0" w:rightChars="0" w:firstLine="894" w:firstLineChars="300"/>
        <w:jc w:val="both"/>
        <w:textAlignment w:val="baseline"/>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pPr>
      <w:r>
        <w:rPr>
          <w:rFonts w:hint="eastAsia" w:asciiTheme="minorEastAsia" w:hAnsiTheme="minorEastAsia" w:eastAsiaTheme="minorEastAsia" w:cstheme="minorEastAsia"/>
          <w:b w:val="0"/>
          <w:bCs w:val="0"/>
          <w:color w:val="0C0C0C"/>
          <w:spacing w:val="-1"/>
          <w:w w:val="100"/>
          <w:position w:val="0"/>
          <w:sz w:val="30"/>
          <w:szCs w:val="30"/>
          <w:u w:val="none"/>
          <w:shd w:val="clear" w:color="auto" w:fill="auto"/>
          <w:lang w:val="en-US" w:eastAsia="zh-CN" w:bidi="en-US"/>
        </w:rPr>
        <w:t>3.高级创新大赛指导师《CVCC核心能力专业认证证书》申请表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140" w:line="460" w:lineRule="exact"/>
        <w:ind w:left="0" w:leftChars="0" w:right="0" w:firstLine="0" w:firstLineChars="0"/>
        <w:jc w:val="both"/>
        <w:textAlignment w:val="auto"/>
        <w:rPr>
          <w:rFonts w:hint="eastAsia" w:asciiTheme="minorEastAsia" w:hAnsiTheme="minorEastAsia" w:eastAsiaTheme="minorEastAsia" w:cstheme="minorEastAsia"/>
          <w:sz w:val="32"/>
          <w:szCs w:val="32"/>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140" w:line="460" w:lineRule="exact"/>
        <w:ind w:left="0" w:leftChars="0" w:right="0" w:firstLine="0" w:firstLineChars="0"/>
        <w:jc w:val="both"/>
        <w:textAlignment w:val="auto"/>
        <w:rPr>
          <w:rFonts w:hint="eastAsia" w:asciiTheme="minorEastAsia" w:hAnsiTheme="minorEastAsia" w:eastAsiaTheme="minorEastAsia" w:cstheme="minorEastAsia"/>
          <w:sz w:val="32"/>
          <w:szCs w:val="32"/>
          <w:lang w:val="en-US" w:eastAsia="zh-CN"/>
        </w:rPr>
      </w:pPr>
    </w:p>
    <w:p>
      <w:pP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drawing>
          <wp:anchor distT="0" distB="0" distL="114300" distR="114300" simplePos="0" relativeHeight="251659264" behindDoc="0" locked="0" layoutInCell="1" allowOverlap="1">
            <wp:simplePos x="0" y="0"/>
            <wp:positionH relativeFrom="column">
              <wp:posOffset>1609725</wp:posOffset>
            </wp:positionH>
            <wp:positionV relativeFrom="paragraph">
              <wp:posOffset>533400</wp:posOffset>
            </wp:positionV>
            <wp:extent cx="4381500" cy="1990725"/>
            <wp:effectExtent l="0" t="0" r="0" b="9525"/>
            <wp:wrapNone/>
            <wp:docPr id="4" name="图片 4" descr="微信截图_20240429151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40429151337"/>
                    <pic:cNvPicPr>
                      <a:picLocks noChangeAspect="1"/>
                    </pic:cNvPicPr>
                  </pic:nvPicPr>
                  <pic:blipFill>
                    <a:blip r:embed="rId10"/>
                    <a:stretch>
                      <a:fillRect/>
                    </a:stretch>
                  </pic:blipFill>
                  <pic:spPr>
                    <a:xfrm>
                      <a:off x="0" y="0"/>
                      <a:ext cx="4381500" cy="1990725"/>
                    </a:xfrm>
                    <a:prstGeom prst="rect">
                      <a:avLst/>
                    </a:prstGeom>
                  </pic:spPr>
                </pic:pic>
              </a:graphicData>
            </a:graphic>
          </wp:anchor>
        </w:drawing>
      </w:r>
      <w:r>
        <w:rPr>
          <w:rFonts w:hint="eastAsia" w:ascii="宋体" w:hAnsi="宋体" w:eastAsia="宋体" w:cs="宋体"/>
          <w:b/>
          <w:bCs/>
          <w:sz w:val="32"/>
          <w:szCs w:val="32"/>
        </w:rPr>
        <w:br w:type="page"/>
      </w: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附件一：</w:t>
      </w:r>
    </w:p>
    <w:p>
      <w:pPr>
        <w:spacing w:line="360" w:lineRule="auto"/>
        <w:ind w:right="900" w:rightChars="375"/>
        <w:jc w:val="center"/>
        <w:rPr>
          <w:rFonts w:hint="eastAsia" w:ascii="宋体" w:hAnsi="宋体" w:eastAsia="宋体" w:cs="宋体"/>
          <w:b/>
          <w:bCs/>
          <w:sz w:val="32"/>
          <w:szCs w:val="32"/>
        </w:rPr>
      </w:pPr>
      <w:r>
        <w:rPr>
          <w:rFonts w:hint="eastAsia" w:ascii="宋体" w:hAnsi="宋体" w:eastAsia="宋体" w:cs="宋体"/>
          <w:b/>
          <w:bCs/>
          <w:sz w:val="32"/>
          <w:szCs w:val="32"/>
        </w:rPr>
        <w:t>“中国国际大学生创新大赛”金质项目师生备赛培训班</w:t>
      </w:r>
    </w:p>
    <w:p>
      <w:pPr>
        <w:spacing w:line="360" w:lineRule="auto"/>
        <w:ind w:right="900" w:rightChars="375"/>
        <w:jc w:val="center"/>
        <w:rPr>
          <w:rFonts w:hint="eastAsia" w:ascii="宋体" w:hAnsi="宋体" w:eastAsia="宋体" w:cs="宋体"/>
          <w:b/>
          <w:bCs/>
          <w:sz w:val="32"/>
          <w:szCs w:val="32"/>
        </w:rPr>
      </w:pPr>
      <w:r>
        <w:rPr>
          <w:rFonts w:hint="eastAsia" w:ascii="宋体" w:hAnsi="宋体" w:eastAsia="宋体" w:cs="宋体"/>
          <w:b/>
          <w:bCs/>
          <w:sz w:val="32"/>
          <w:szCs w:val="32"/>
        </w:rPr>
        <w:t>报名回执表</w:t>
      </w:r>
    </w:p>
    <w:p>
      <w:pPr>
        <w:spacing w:line="360" w:lineRule="auto"/>
        <w:rPr>
          <w:rFonts w:hint="eastAsia" w:ascii="宋体" w:hAnsi="宋体" w:eastAsia="宋体" w:cs="宋体"/>
          <w:sz w:val="28"/>
          <w:szCs w:val="28"/>
        </w:rPr>
        <w:sectPr>
          <w:footerReference r:id="rId5" w:type="default"/>
          <w:pgSz w:w="11910" w:h="16840"/>
          <w:pgMar w:top="1429" w:right="1417" w:bottom="1491" w:left="1417" w:header="0" w:footer="590" w:gutter="0"/>
          <w:pgNumType w:fmt="decimal"/>
          <w:cols w:equalWidth="0" w:num="1">
            <w:col w:w="10501"/>
          </w:cols>
          <w:rtlGutter w:val="0"/>
          <w:docGrid w:linePitch="0" w:charSpace="0"/>
        </w:sectPr>
      </w:pPr>
    </w:p>
    <w:p>
      <w:pPr>
        <w:spacing w:line="360" w:lineRule="auto"/>
        <w:rPr>
          <w:rFonts w:hint="eastAsia" w:ascii="宋体" w:hAnsi="宋体" w:eastAsia="宋体" w:cs="宋体"/>
          <w:sz w:val="28"/>
          <w:szCs w:val="28"/>
        </w:rPr>
      </w:pPr>
      <w:r>
        <w:rPr>
          <w:rFonts w:hint="eastAsia" w:ascii="宋体" w:hAnsi="宋体" w:eastAsia="宋体" w:cs="宋体"/>
          <w:sz w:val="28"/>
          <w:szCs w:val="28"/>
        </w:rPr>
        <w:t>时间：202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24</w:t>
      </w:r>
      <w:r>
        <w:rPr>
          <w:rFonts w:hint="eastAsia" w:ascii="宋体" w:hAnsi="宋体" w:eastAsia="宋体" w:cs="宋体"/>
          <w:sz w:val="28"/>
          <w:szCs w:val="28"/>
        </w:rPr>
        <w:t>日至</w:t>
      </w:r>
      <w:r>
        <w:rPr>
          <w:rFonts w:hint="eastAsia" w:ascii="宋体" w:hAnsi="宋体" w:eastAsia="宋体" w:cs="宋体"/>
          <w:sz w:val="28"/>
          <w:szCs w:val="28"/>
          <w:lang w:val="en-US" w:eastAsia="zh-CN"/>
        </w:rPr>
        <w:t>26</w:t>
      </w:r>
      <w:r>
        <w:rPr>
          <w:rFonts w:hint="eastAsia" w:ascii="宋体" w:hAnsi="宋体" w:eastAsia="宋体" w:cs="宋体"/>
          <w:sz w:val="28"/>
          <w:szCs w:val="28"/>
        </w:rPr>
        <w:t>日</w:t>
      </w:r>
    </w:p>
    <w:p>
      <w:pPr>
        <w:spacing w:line="360" w:lineRule="auto"/>
        <w:rPr>
          <w:rFonts w:hint="eastAsia" w:ascii="宋体" w:hAnsi="宋体" w:eastAsia="宋体" w:cs="宋体"/>
          <w:sz w:val="28"/>
          <w:szCs w:val="28"/>
        </w:rPr>
        <w:sectPr>
          <w:type w:val="continuous"/>
          <w:pgSz w:w="11910" w:h="16840"/>
          <w:pgMar w:top="1428" w:right="724" w:bottom="728" w:left="684" w:header="0" w:footer="589" w:gutter="0"/>
          <w:pgNumType w:fmt="decimal"/>
          <w:cols w:equalWidth="0" w:num="2">
            <w:col w:w="9036" w:space="100"/>
            <w:col w:w="1366"/>
          </w:cols>
        </w:sectPr>
      </w:pPr>
      <w:r>
        <w:rPr>
          <w:rFonts w:hint="eastAsia" w:ascii="宋体" w:hAnsi="宋体" w:eastAsia="宋体" w:cs="宋体"/>
          <w:sz w:val="28"/>
          <w:szCs w:val="28"/>
        </w:rPr>
        <w:t>地点：成都</w:t>
      </w:r>
    </w:p>
    <w:tbl>
      <w:tblPr>
        <w:tblStyle w:val="27"/>
        <w:tblW w:w="104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5"/>
        <w:gridCol w:w="709"/>
        <w:gridCol w:w="1269"/>
        <w:gridCol w:w="1838"/>
        <w:gridCol w:w="2118"/>
        <w:gridCol w:w="869"/>
        <w:gridCol w:w="1269"/>
        <w:gridCol w:w="1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jc w:val="center"/>
        </w:trPr>
        <w:tc>
          <w:tcPr>
            <w:tcW w:w="12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单位名称</w:t>
            </w:r>
          </w:p>
        </w:tc>
        <w:tc>
          <w:tcPr>
            <w:tcW w:w="92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详细地址</w:t>
            </w:r>
          </w:p>
        </w:tc>
        <w:tc>
          <w:tcPr>
            <w:tcW w:w="92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6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职务</w:t>
            </w: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联系方式</w:t>
            </w: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555" w:type="dxa"/>
            <w:vMerge w:val="restart"/>
            <w:tcBorders>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报  名  回  执  信  息</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555" w:type="dxa"/>
            <w:vMerge w:val="continue"/>
            <w:tcBorders>
              <w:top w:val="nil"/>
              <w:bottom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555" w:type="dxa"/>
            <w:vMerge w:val="continue"/>
            <w:tcBorders>
              <w:top w:val="nil"/>
            </w:tcBorders>
            <w:textDirection w:val="tbRlV"/>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213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64" w:type="dxa"/>
            <w:gridSpan w:val="2"/>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培训单位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信息</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开户行</w:t>
            </w:r>
          </w:p>
        </w:tc>
        <w:tc>
          <w:tcPr>
            <w:tcW w:w="48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中国农业银行成都经开区沙河堡分理处</w:t>
            </w:r>
          </w:p>
        </w:tc>
        <w:tc>
          <w:tcPr>
            <w:tcW w:w="126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缴费方式</w:t>
            </w:r>
          </w:p>
        </w:tc>
        <w:tc>
          <w:tcPr>
            <w:tcW w:w="186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口现场缴费</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口手机支付</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口对公转款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64"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账号</w:t>
            </w:r>
          </w:p>
        </w:tc>
        <w:tc>
          <w:tcPr>
            <w:tcW w:w="48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22835001040006974</w:t>
            </w:r>
          </w:p>
        </w:tc>
        <w:tc>
          <w:tcPr>
            <w:tcW w:w="126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64"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户名</w:t>
            </w:r>
          </w:p>
        </w:tc>
        <w:tc>
          <w:tcPr>
            <w:tcW w:w="4825"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成都博润创新教育研究院</w:t>
            </w:r>
          </w:p>
        </w:tc>
        <w:tc>
          <w:tcPr>
            <w:tcW w:w="12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264" w:type="dxa"/>
            <w:gridSpan w:val="2"/>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w:t>
            </w:r>
          </w:p>
        </w:tc>
        <w:tc>
          <w:tcPr>
            <w:tcW w:w="1269"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发票明细</w:t>
            </w: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名称</w:t>
            </w:r>
          </w:p>
        </w:tc>
        <w:tc>
          <w:tcPr>
            <w:tcW w:w="611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264"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69"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纳税人识别号</w:t>
            </w:r>
          </w:p>
        </w:tc>
        <w:tc>
          <w:tcPr>
            <w:tcW w:w="611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264"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269"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8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 目</w:t>
            </w:r>
          </w:p>
        </w:tc>
        <w:tc>
          <w:tcPr>
            <w:tcW w:w="6119"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培训费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jc w:val="center"/>
        </w:trPr>
        <w:tc>
          <w:tcPr>
            <w:tcW w:w="1264"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9226"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1.请负责老师填好报名信息之后发送至邮箱：sccvcc@126.com</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2.请学员报到时随身携带身份证证件，并注意旅途安全。</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rPr>
            </w:pPr>
            <w:r>
              <w:rPr>
                <w:rFonts w:hint="eastAsia" w:ascii="宋体" w:hAnsi="宋体" w:eastAsia="宋体" w:cs="宋体"/>
                <w:sz w:val="24"/>
                <w:szCs w:val="24"/>
              </w:rPr>
              <w:t>3.回执表命名格式：学校+培训班名称</w:t>
            </w:r>
          </w:p>
        </w:tc>
      </w:tr>
    </w:tbl>
    <w:p>
      <w:pPr>
        <w:pStyle w:val="22"/>
        <w:keepNext w:val="0"/>
        <w:keepLines w:val="0"/>
        <w:widowControl w:val="0"/>
        <w:shd w:val="clear" w:color="auto" w:fill="auto"/>
        <w:bidi w:val="0"/>
        <w:spacing w:before="0" w:line="240" w:lineRule="auto"/>
        <w:ind w:left="0" w:right="0" w:firstLine="0"/>
        <w:jc w:val="left"/>
        <w:rPr>
          <w:rFonts w:hint="eastAsia" w:ascii="宋体" w:hAnsi="宋体" w:eastAsia="宋体" w:cs="宋体"/>
          <w:color w:val="000000"/>
          <w:spacing w:val="0"/>
          <w:w w:val="100"/>
          <w:position w:val="0"/>
          <w:sz w:val="21"/>
          <w:szCs w:val="21"/>
        </w:rPr>
      </w:pPr>
    </w:p>
    <w:p>
      <w:pPr>
        <w:pStyle w:val="22"/>
        <w:keepNext w:val="0"/>
        <w:keepLines w:val="0"/>
        <w:widowControl w:val="0"/>
        <w:shd w:val="clear" w:color="auto" w:fill="auto"/>
        <w:bidi w:val="0"/>
        <w:spacing w:before="0" w:line="240" w:lineRule="auto"/>
        <w:ind w:left="0" w:right="0" w:firstLine="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报名提示：单位报名回执表请在每期班开班前一周上传。开班报到时提交以下资料:</w:t>
      </w:r>
    </w:p>
    <w:p>
      <w:pPr>
        <w:pStyle w:val="22"/>
        <w:keepNext w:val="0"/>
        <w:keepLines w:val="0"/>
        <w:widowControl w:val="0"/>
        <w:numPr>
          <w:ilvl w:val="0"/>
          <w:numId w:val="0"/>
        </w:numPr>
        <w:shd w:val="clear" w:color="auto" w:fill="auto"/>
        <w:tabs>
          <w:tab w:val="left" w:pos="542"/>
        </w:tabs>
        <w:bidi w:val="0"/>
        <w:spacing w:before="0" w:line="240" w:lineRule="auto"/>
        <w:ind w:right="0" w:rightChars="0" w:firstLine="1050" w:firstLineChars="500"/>
        <w:jc w:val="left"/>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lang w:val="en-US" w:eastAsia="zh-CN" w:bidi="en-US"/>
        </w:rPr>
        <w:t>1.</w:t>
      </w:r>
      <w:r>
        <w:rPr>
          <w:rFonts w:hint="eastAsia" w:ascii="宋体" w:hAnsi="宋体" w:eastAsia="宋体" w:cs="宋体"/>
          <w:color w:val="000000"/>
          <w:spacing w:val="0"/>
          <w:w w:val="100"/>
          <w:position w:val="0"/>
          <w:sz w:val="21"/>
          <w:szCs w:val="21"/>
        </w:rPr>
        <w:t>证书申请表电子版；</w:t>
      </w:r>
    </w:p>
    <w:p>
      <w:pPr>
        <w:pStyle w:val="22"/>
        <w:keepNext w:val="0"/>
        <w:keepLines w:val="0"/>
        <w:widowControl w:val="0"/>
        <w:numPr>
          <w:ilvl w:val="0"/>
          <w:numId w:val="0"/>
        </w:numPr>
        <w:shd w:val="clear" w:color="auto" w:fill="auto"/>
        <w:tabs>
          <w:tab w:val="left" w:pos="566"/>
        </w:tabs>
        <w:bidi w:val="0"/>
        <w:spacing w:before="0" w:line="240" w:lineRule="auto"/>
        <w:ind w:left="360" w:leftChars="0" w:right="0" w:rightChars="0" w:firstLine="630" w:firstLineChars="300"/>
        <w:jc w:val="left"/>
        <w:rPr>
          <w:rFonts w:hint="eastAsia" w:ascii="宋体" w:hAnsi="宋体" w:eastAsia="宋体" w:cs="宋体"/>
          <w:color w:val="000000"/>
          <w:spacing w:val="0"/>
          <w:w w:val="100"/>
          <w:position w:val="0"/>
          <w:sz w:val="21"/>
          <w:szCs w:val="21"/>
        </w:rPr>
      </w:pPr>
      <w:r>
        <w:rPr>
          <w:rFonts w:hint="eastAsia" w:ascii="宋体" w:hAnsi="宋体" w:eastAsia="宋体" w:cs="宋体"/>
          <w:color w:val="000000"/>
          <w:spacing w:val="0"/>
          <w:w w:val="100"/>
          <w:position w:val="0"/>
          <w:sz w:val="21"/>
          <w:szCs w:val="21"/>
          <w:lang w:val="en-US" w:eastAsia="zh-CN"/>
        </w:rPr>
        <w:t>2.</w:t>
      </w:r>
      <w:r>
        <w:rPr>
          <w:rFonts w:hint="eastAsia" w:ascii="宋体" w:hAnsi="宋体" w:eastAsia="宋体" w:cs="宋体"/>
          <w:color w:val="000000"/>
          <w:spacing w:val="0"/>
          <w:w w:val="100"/>
          <w:position w:val="0"/>
          <w:sz w:val="21"/>
          <w:szCs w:val="21"/>
        </w:rPr>
        <w:t>免冠证件（蓝底、红底）近照1寸的电子版一份；</w:t>
      </w:r>
    </w:p>
    <w:p>
      <w:pPr>
        <w:pStyle w:val="22"/>
        <w:keepNext w:val="0"/>
        <w:keepLines w:val="0"/>
        <w:widowControl w:val="0"/>
        <w:numPr>
          <w:ilvl w:val="0"/>
          <w:numId w:val="0"/>
        </w:numPr>
        <w:shd w:val="clear" w:color="auto" w:fill="auto"/>
        <w:tabs>
          <w:tab w:val="left" w:pos="566"/>
        </w:tabs>
        <w:bidi w:val="0"/>
        <w:spacing w:before="0" w:line="240" w:lineRule="auto"/>
        <w:ind w:left="360" w:leftChars="0" w:right="0" w:rightChars="0" w:firstLine="630" w:firstLineChars="300"/>
        <w:jc w:val="left"/>
        <w:rPr>
          <w:b/>
          <w:bCs/>
          <w:spacing w:val="0"/>
          <w:w w:val="100"/>
          <w:position w:val="0"/>
          <w:sz w:val="28"/>
          <w:szCs w:val="28"/>
        </w:rPr>
      </w:pPr>
      <w:r>
        <w:rPr>
          <w:rFonts w:hint="eastAsia" w:ascii="宋体" w:hAnsi="宋体" w:eastAsia="宋体" w:cs="宋体"/>
          <w:color w:val="000000"/>
          <w:spacing w:val="0"/>
          <w:w w:val="100"/>
          <w:position w:val="0"/>
          <w:sz w:val="21"/>
          <w:szCs w:val="21"/>
          <w:lang w:val="en-US" w:eastAsia="zh-CN"/>
        </w:rPr>
        <w:t>3.</w:t>
      </w:r>
      <w:r>
        <w:rPr>
          <w:rFonts w:hint="eastAsia" w:ascii="宋体" w:hAnsi="宋体" w:eastAsia="宋体" w:cs="宋体"/>
          <w:color w:val="000000"/>
          <w:spacing w:val="0"/>
          <w:w w:val="100"/>
          <w:position w:val="0"/>
          <w:sz w:val="21"/>
          <w:szCs w:val="21"/>
        </w:rPr>
        <w:t>身份证复印件一份，师资班培训详细安排见每期班的培训报到须知。</w:t>
      </w:r>
    </w:p>
    <w:p>
      <w:pPr>
        <w:spacing w:line="360" w:lineRule="auto"/>
        <w:rPr>
          <w:rFonts w:hint="eastAsia" w:ascii="宋体" w:hAnsi="宋体" w:eastAsia="宋体" w:cs="宋体"/>
          <w:sz w:val="28"/>
          <w:szCs w:val="28"/>
        </w:rPr>
        <w:sectPr>
          <w:type w:val="continuous"/>
          <w:pgSz w:w="11910" w:h="16840"/>
          <w:pgMar w:top="1428" w:right="724" w:bottom="728" w:left="684" w:header="0" w:footer="589" w:gutter="0"/>
          <w:pgNumType w:fmt="decimal"/>
          <w:cols w:equalWidth="0" w:num="1">
            <w:col w:w="10501"/>
          </w:cols>
        </w:sectPr>
      </w:pPr>
    </w:p>
    <w:p>
      <w:pPr>
        <w:spacing w:line="360" w:lineRule="auto"/>
        <w:rPr>
          <w:rFonts w:hint="eastAsia" w:ascii="宋体" w:hAnsi="宋体" w:eastAsia="宋体" w:cs="宋体"/>
          <w:b/>
          <w:bCs/>
          <w:sz w:val="32"/>
          <w:szCs w:val="32"/>
        </w:rPr>
      </w:pPr>
      <w:r>
        <w:rPr>
          <w:rFonts w:hint="eastAsia" w:ascii="宋体" w:hAnsi="宋体" w:eastAsia="宋体" w:cs="宋体"/>
          <w:b/>
          <w:bCs/>
          <w:sz w:val="32"/>
          <w:szCs w:val="32"/>
        </w:rPr>
        <w:t>附件二：</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高校毕业生就业协会核心能力分会</w:t>
      </w:r>
    </w:p>
    <w:p>
      <w:pPr>
        <w:spacing w:line="360" w:lineRule="auto"/>
        <w:jc w:val="center"/>
        <w:rPr>
          <w:rFonts w:hint="eastAsia" w:ascii="宋体" w:hAnsi="宋体" w:eastAsia="宋体" w:cs="宋体"/>
          <w:sz w:val="28"/>
          <w:szCs w:val="28"/>
        </w:rPr>
      </w:pPr>
      <w:r>
        <w:rPr>
          <w:rFonts w:hint="eastAsia" w:ascii="宋体" w:hAnsi="宋体" w:eastAsia="宋体" w:cs="宋体"/>
          <w:b/>
          <w:bCs/>
          <w:sz w:val="32"/>
          <w:szCs w:val="32"/>
          <w:lang w:eastAsia="zh-CN"/>
        </w:rPr>
        <w:t>《</w:t>
      </w:r>
      <w:r>
        <w:rPr>
          <w:rFonts w:hint="eastAsia" w:ascii="宋体" w:hAnsi="宋体" w:eastAsia="宋体" w:cs="宋体"/>
          <w:b/>
          <w:bCs/>
          <w:sz w:val="32"/>
          <w:szCs w:val="32"/>
        </w:rPr>
        <w:t>CVCC 核心能力</w:t>
      </w:r>
      <w:r>
        <w:rPr>
          <w:rFonts w:hint="eastAsia" w:ascii="宋体" w:hAnsi="宋体" w:eastAsia="宋体" w:cs="宋体"/>
          <w:b/>
          <w:bCs/>
          <w:sz w:val="32"/>
          <w:szCs w:val="32"/>
          <w:lang w:eastAsia="zh-CN"/>
        </w:rPr>
        <w:t>专业</w:t>
      </w:r>
      <w:r>
        <w:rPr>
          <w:rFonts w:hint="eastAsia" w:ascii="宋体" w:hAnsi="宋体" w:eastAsia="宋体" w:cs="宋体"/>
          <w:b/>
          <w:bCs/>
          <w:sz w:val="32"/>
          <w:szCs w:val="32"/>
        </w:rPr>
        <w:t>认证证书</w:t>
      </w:r>
      <w:r>
        <w:rPr>
          <w:rFonts w:hint="eastAsia" w:ascii="宋体" w:hAnsi="宋体" w:eastAsia="宋体" w:cs="宋体"/>
          <w:b/>
          <w:bCs/>
          <w:sz w:val="32"/>
          <w:szCs w:val="32"/>
          <w:lang w:eastAsia="zh-CN"/>
        </w:rPr>
        <w:t>》</w:t>
      </w:r>
      <w:r>
        <w:rPr>
          <w:rFonts w:hint="eastAsia" w:ascii="宋体" w:hAnsi="宋体" w:eastAsia="宋体" w:cs="宋体"/>
          <w:b/>
          <w:bCs/>
          <w:sz w:val="32"/>
          <w:szCs w:val="32"/>
        </w:rPr>
        <w:t>申请表</w:t>
      </w:r>
    </w:p>
    <w:tbl>
      <w:tblPr>
        <w:tblStyle w:val="27"/>
        <w:tblW w:w="99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3"/>
        <w:gridCol w:w="1459"/>
        <w:gridCol w:w="819"/>
        <w:gridCol w:w="1359"/>
        <w:gridCol w:w="1718"/>
        <w:gridCol w:w="899"/>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性别</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电子彩色照片一 张 ( 一 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职业</w:t>
            </w:r>
          </w:p>
        </w:tc>
        <w:tc>
          <w:tcPr>
            <w:tcW w:w="14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81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职称</w:t>
            </w:r>
          </w:p>
        </w:tc>
        <w:tc>
          <w:tcPr>
            <w:tcW w:w="13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民族</w:t>
            </w:r>
          </w:p>
        </w:tc>
        <w:tc>
          <w:tcPr>
            <w:tcW w:w="89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工作单位</w:t>
            </w:r>
          </w:p>
        </w:tc>
        <w:tc>
          <w:tcPr>
            <w:tcW w:w="625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通讯地址</w:t>
            </w:r>
          </w:p>
        </w:tc>
        <w:tc>
          <w:tcPr>
            <w:tcW w:w="6254"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96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电子邮箱</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QQ</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身份证号码</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邮政编码</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手机</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座机</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培训时间</w:t>
            </w:r>
          </w:p>
        </w:tc>
        <w:tc>
          <w:tcPr>
            <w:tcW w:w="363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24</w:t>
            </w:r>
            <w:r>
              <w:rPr>
                <w:rFonts w:hint="eastAsia" w:ascii="宋体" w:hAnsi="宋体" w:eastAsia="宋体" w:cs="宋体"/>
                <w:sz w:val="24"/>
                <w:szCs w:val="24"/>
              </w:rPr>
              <w:t>日至</w:t>
            </w:r>
            <w:r>
              <w:rPr>
                <w:rFonts w:hint="eastAsia" w:ascii="宋体" w:hAnsi="宋体" w:eastAsia="宋体" w:cs="宋体"/>
                <w:sz w:val="24"/>
                <w:szCs w:val="24"/>
                <w:lang w:val="en-US" w:eastAsia="zh-CN"/>
              </w:rPr>
              <w:t>26</w:t>
            </w:r>
            <w:r>
              <w:rPr>
                <w:rFonts w:hint="eastAsia" w:ascii="宋体" w:hAnsi="宋体" w:eastAsia="宋体" w:cs="宋体"/>
                <w:sz w:val="24"/>
                <w:szCs w:val="24"/>
              </w:rPr>
              <w:t>日</w:t>
            </w:r>
          </w:p>
        </w:tc>
        <w:tc>
          <w:tcPr>
            <w:tcW w:w="17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证书申请模块</w:t>
            </w:r>
          </w:p>
        </w:tc>
        <w:tc>
          <w:tcPr>
            <w:tcW w:w="286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高级</w:t>
            </w:r>
            <w:r>
              <w:rPr>
                <w:rFonts w:hint="eastAsia" w:ascii="宋体" w:hAnsi="宋体" w:eastAsia="宋体" w:cs="宋体"/>
                <w:sz w:val="24"/>
                <w:szCs w:val="24"/>
                <w:lang w:eastAsia="zh-CN"/>
              </w:rPr>
              <w:t>创新</w:t>
            </w:r>
            <w:r>
              <w:rPr>
                <w:rFonts w:hint="eastAsia" w:ascii="宋体" w:hAnsi="宋体" w:eastAsia="宋体" w:cs="宋体"/>
                <w:sz w:val="24"/>
                <w:szCs w:val="24"/>
              </w:rPr>
              <w:t>创业指导师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9"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工作经历</w:t>
            </w:r>
          </w:p>
        </w:tc>
        <w:tc>
          <w:tcPr>
            <w:tcW w:w="82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1" w:hRule="atLeast"/>
          <w:jc w:val="center"/>
        </w:trPr>
        <w:tc>
          <w:tcPr>
            <w:tcW w:w="169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CVCC办公室</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意见</w:t>
            </w:r>
          </w:p>
        </w:tc>
        <w:tc>
          <w:tcPr>
            <w:tcW w:w="8217" w:type="dxa"/>
            <w:gridSpan w:val="6"/>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tc>
      </w:tr>
    </w:tbl>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2"/>
          <w:szCs w:val="22"/>
        </w:rPr>
      </w:pPr>
      <w:r>
        <w:rPr>
          <w:rFonts w:hint="eastAsia" w:ascii="宋体" w:hAnsi="宋体" w:eastAsia="宋体" w:cs="宋体"/>
          <w:sz w:val="22"/>
          <w:szCs w:val="22"/>
        </w:rPr>
        <w:t>说明：1.表中每一项应填写工整、准确。</w:t>
      </w:r>
    </w:p>
    <w:p>
      <w:pPr>
        <w:spacing w:line="360" w:lineRule="auto"/>
        <w:ind w:firstLine="660" w:firstLineChars="300"/>
        <w:rPr>
          <w:rFonts w:hint="eastAsia" w:ascii="宋体" w:hAnsi="宋体" w:eastAsia="宋体" w:cs="宋体"/>
          <w:sz w:val="22"/>
          <w:szCs w:val="22"/>
        </w:rPr>
      </w:pPr>
      <w:r>
        <w:rPr>
          <w:rFonts w:hint="eastAsia" w:ascii="宋体" w:hAnsi="宋体" w:eastAsia="宋体" w:cs="宋体"/>
          <w:sz w:val="22"/>
          <w:szCs w:val="22"/>
        </w:rPr>
        <w:t>2.此表复印有效。</w:t>
      </w:r>
    </w:p>
    <w:p>
      <w:pPr>
        <w:spacing w:line="360" w:lineRule="auto"/>
        <w:ind w:firstLine="660" w:firstLineChars="300"/>
        <w:rPr>
          <w:rFonts w:hint="eastAsia" w:ascii="宋体" w:hAnsi="宋体" w:eastAsia="宋体" w:cs="宋体"/>
          <w:sz w:val="22"/>
          <w:szCs w:val="22"/>
        </w:rPr>
      </w:pPr>
      <w:r>
        <w:rPr>
          <w:rFonts w:hint="eastAsia" w:ascii="宋体" w:hAnsi="宋体" w:eastAsia="宋体" w:cs="宋体"/>
          <w:sz w:val="22"/>
          <w:szCs w:val="22"/>
        </w:rPr>
        <w:t>3.请在培训开班一周前将该表贴上电子版标准照片发到中心邮箱，保证表格格式不变动。 四川省管理中心邮箱：sccvcc@126.com。  四川省管理中心网站： www.borun-edu.com。</w:t>
      </w:r>
    </w:p>
    <w:p>
      <w:pPr>
        <w:spacing w:line="360" w:lineRule="auto"/>
        <w:rPr>
          <w:rFonts w:hint="eastAsia" w:ascii="宋体" w:hAnsi="宋体" w:eastAsia="宋体" w:cs="宋体"/>
          <w:sz w:val="28"/>
          <w:szCs w:val="28"/>
        </w:rPr>
        <w:sectPr>
          <w:footerReference r:id="rId6" w:type="default"/>
          <w:pgSz w:w="11910" w:h="16840"/>
          <w:pgMar w:top="1429" w:right="895" w:bottom="1162" w:left="984" w:header="0" w:footer="948" w:gutter="0"/>
          <w:pgNumType w:fmt="decimal"/>
          <w:cols w:space="720" w:num="1"/>
        </w:sectPr>
      </w:pPr>
    </w:p>
    <w:p>
      <w:pPr>
        <w:spacing w:line="360" w:lineRule="auto"/>
        <w:rPr>
          <w:rFonts w:hint="eastAsia" w:ascii="宋体" w:hAnsi="宋体" w:eastAsia="宋体" w:cs="宋体"/>
          <w:sz w:val="32"/>
          <w:szCs w:val="32"/>
        </w:rPr>
      </w:pPr>
      <w:r>
        <w:rPr>
          <w:rFonts w:hint="eastAsia" w:ascii="宋体" w:hAnsi="宋体" w:eastAsia="宋体" w:cs="宋体"/>
          <w:b/>
          <w:bCs/>
          <w:sz w:val="32"/>
          <w:szCs w:val="32"/>
        </w:rPr>
        <w:t>附件三：</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高校毕业生就业协会核心能力分会</w:t>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lang w:eastAsia="zh-CN"/>
        </w:rPr>
        <w:t>《</w:t>
      </w:r>
      <w:r>
        <w:rPr>
          <w:rFonts w:hint="eastAsia" w:ascii="宋体" w:hAnsi="宋体" w:eastAsia="宋体" w:cs="宋体"/>
          <w:b/>
          <w:bCs/>
          <w:sz w:val="32"/>
          <w:szCs w:val="32"/>
        </w:rPr>
        <w:t>CVCC核心能力</w:t>
      </w:r>
      <w:r>
        <w:rPr>
          <w:rFonts w:hint="eastAsia" w:ascii="宋体" w:hAnsi="宋体" w:eastAsia="宋体" w:cs="宋体"/>
          <w:b/>
          <w:bCs/>
          <w:sz w:val="32"/>
          <w:szCs w:val="32"/>
          <w:lang w:eastAsia="zh-CN"/>
        </w:rPr>
        <w:t>专业</w:t>
      </w:r>
      <w:r>
        <w:rPr>
          <w:rFonts w:hint="eastAsia" w:ascii="宋体" w:hAnsi="宋体" w:eastAsia="宋体" w:cs="宋体"/>
          <w:b/>
          <w:bCs/>
          <w:sz w:val="32"/>
          <w:szCs w:val="32"/>
        </w:rPr>
        <w:t>认证证书</w:t>
      </w:r>
      <w:r>
        <w:rPr>
          <w:rFonts w:hint="eastAsia" w:ascii="宋体" w:hAnsi="宋体" w:eastAsia="宋体" w:cs="宋体"/>
          <w:b/>
          <w:bCs/>
          <w:sz w:val="32"/>
          <w:szCs w:val="32"/>
          <w:lang w:eastAsia="zh-CN"/>
        </w:rPr>
        <w:t>》</w:t>
      </w:r>
      <w:r>
        <w:rPr>
          <w:rFonts w:hint="eastAsia" w:ascii="宋体" w:hAnsi="宋体" w:eastAsia="宋体" w:cs="宋体"/>
          <w:b/>
          <w:bCs/>
          <w:sz w:val="32"/>
          <w:szCs w:val="32"/>
        </w:rPr>
        <w:t>申请表</w:t>
      </w:r>
    </w:p>
    <w:tbl>
      <w:tblPr>
        <w:tblStyle w:val="27"/>
        <w:tblW w:w="9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1479"/>
        <w:gridCol w:w="819"/>
        <w:gridCol w:w="1359"/>
        <w:gridCol w:w="1718"/>
        <w:gridCol w:w="889"/>
        <w:gridCol w:w="1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167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姓名</w:t>
            </w:r>
          </w:p>
        </w:tc>
        <w:tc>
          <w:tcPr>
            <w:tcW w:w="1479" w:type="dxa"/>
            <w:vAlign w:val="center"/>
          </w:tcPr>
          <w:p>
            <w:pPr>
              <w:spacing w:line="360" w:lineRule="auto"/>
              <w:jc w:val="center"/>
              <w:rPr>
                <w:rFonts w:hint="eastAsia" w:ascii="宋体" w:hAnsi="宋体" w:eastAsia="宋体" w:cs="宋体"/>
                <w:sz w:val="24"/>
                <w:szCs w:val="24"/>
              </w:rPr>
            </w:pPr>
          </w:p>
        </w:tc>
        <w:tc>
          <w:tcPr>
            <w:tcW w:w="81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性别</w:t>
            </w:r>
          </w:p>
        </w:tc>
        <w:tc>
          <w:tcPr>
            <w:tcW w:w="1359" w:type="dxa"/>
            <w:vAlign w:val="center"/>
          </w:tcPr>
          <w:p>
            <w:pPr>
              <w:spacing w:line="360" w:lineRule="auto"/>
              <w:jc w:val="center"/>
              <w:rPr>
                <w:rFonts w:hint="eastAsia" w:ascii="宋体" w:hAnsi="宋体" w:eastAsia="宋体" w:cs="宋体"/>
                <w:sz w:val="24"/>
                <w:szCs w:val="24"/>
              </w:rPr>
            </w:pPr>
          </w:p>
        </w:tc>
        <w:tc>
          <w:tcPr>
            <w:tcW w:w="171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出生年月</w:t>
            </w:r>
          </w:p>
        </w:tc>
        <w:tc>
          <w:tcPr>
            <w:tcW w:w="889" w:type="dxa"/>
            <w:vAlign w:val="center"/>
          </w:tcPr>
          <w:p>
            <w:pPr>
              <w:spacing w:line="360" w:lineRule="auto"/>
              <w:jc w:val="center"/>
              <w:rPr>
                <w:rFonts w:hint="eastAsia" w:ascii="宋体" w:hAnsi="宋体" w:eastAsia="宋体" w:cs="宋体"/>
                <w:sz w:val="24"/>
                <w:szCs w:val="24"/>
              </w:rPr>
            </w:pPr>
          </w:p>
        </w:tc>
        <w:tc>
          <w:tcPr>
            <w:tcW w:w="1963" w:type="dxa"/>
            <w:vMerge w:val="restart"/>
            <w:tcBorders>
              <w:bottom w:val="nil"/>
            </w:tcBorders>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电子彩色照片一</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张(一寸)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67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职业</w:t>
            </w:r>
          </w:p>
        </w:tc>
        <w:tc>
          <w:tcPr>
            <w:tcW w:w="1479" w:type="dxa"/>
            <w:vAlign w:val="center"/>
          </w:tcPr>
          <w:p>
            <w:pPr>
              <w:spacing w:line="360" w:lineRule="auto"/>
              <w:jc w:val="center"/>
              <w:rPr>
                <w:rFonts w:hint="eastAsia" w:ascii="宋体" w:hAnsi="宋体" w:eastAsia="宋体" w:cs="宋体"/>
                <w:sz w:val="24"/>
                <w:szCs w:val="24"/>
              </w:rPr>
            </w:pPr>
          </w:p>
        </w:tc>
        <w:tc>
          <w:tcPr>
            <w:tcW w:w="819"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职称</w:t>
            </w:r>
          </w:p>
        </w:tc>
        <w:tc>
          <w:tcPr>
            <w:tcW w:w="1359" w:type="dxa"/>
            <w:vAlign w:val="center"/>
          </w:tcPr>
          <w:p>
            <w:pPr>
              <w:spacing w:line="360" w:lineRule="auto"/>
              <w:jc w:val="center"/>
              <w:rPr>
                <w:rFonts w:hint="eastAsia" w:ascii="宋体" w:hAnsi="宋体" w:eastAsia="宋体" w:cs="宋体"/>
                <w:sz w:val="24"/>
                <w:szCs w:val="24"/>
              </w:rPr>
            </w:pPr>
          </w:p>
        </w:tc>
        <w:tc>
          <w:tcPr>
            <w:tcW w:w="171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民族</w:t>
            </w:r>
          </w:p>
        </w:tc>
        <w:tc>
          <w:tcPr>
            <w:tcW w:w="889" w:type="dxa"/>
            <w:vAlign w:val="center"/>
          </w:tcPr>
          <w:p>
            <w:pPr>
              <w:spacing w:line="360" w:lineRule="auto"/>
              <w:jc w:val="center"/>
              <w:rPr>
                <w:rFonts w:hint="eastAsia" w:ascii="宋体" w:hAnsi="宋体" w:eastAsia="宋体" w:cs="宋体"/>
                <w:sz w:val="24"/>
                <w:szCs w:val="24"/>
              </w:rPr>
            </w:pPr>
          </w:p>
        </w:tc>
        <w:tc>
          <w:tcPr>
            <w:tcW w:w="1963" w:type="dxa"/>
            <w:vMerge w:val="continue"/>
            <w:tcBorders>
              <w:top w:val="nil"/>
              <w:bottom w:val="nil"/>
            </w:tcBorders>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67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6264" w:type="dxa"/>
            <w:gridSpan w:val="5"/>
            <w:vAlign w:val="center"/>
          </w:tcPr>
          <w:p>
            <w:pPr>
              <w:spacing w:line="360" w:lineRule="auto"/>
              <w:jc w:val="center"/>
              <w:rPr>
                <w:rFonts w:hint="eastAsia" w:ascii="宋体" w:hAnsi="宋体" w:eastAsia="宋体" w:cs="宋体"/>
                <w:sz w:val="24"/>
                <w:szCs w:val="24"/>
              </w:rPr>
            </w:pPr>
          </w:p>
        </w:tc>
        <w:tc>
          <w:tcPr>
            <w:tcW w:w="1963" w:type="dxa"/>
            <w:vMerge w:val="continue"/>
            <w:tcBorders>
              <w:top w:val="nil"/>
              <w:bottom w:val="nil"/>
            </w:tcBorders>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7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264" w:type="dxa"/>
            <w:gridSpan w:val="5"/>
            <w:vAlign w:val="center"/>
          </w:tcPr>
          <w:p>
            <w:pPr>
              <w:spacing w:line="360" w:lineRule="auto"/>
              <w:jc w:val="center"/>
              <w:rPr>
                <w:rFonts w:hint="eastAsia" w:ascii="宋体" w:hAnsi="宋体" w:eastAsia="宋体" w:cs="宋体"/>
                <w:sz w:val="24"/>
                <w:szCs w:val="24"/>
              </w:rPr>
            </w:pPr>
          </w:p>
        </w:tc>
        <w:tc>
          <w:tcPr>
            <w:tcW w:w="1963" w:type="dxa"/>
            <w:vMerge w:val="continue"/>
            <w:tcBorders>
              <w:top w:val="nil"/>
            </w:tcBorders>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7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3657" w:type="dxa"/>
            <w:gridSpan w:val="3"/>
            <w:vAlign w:val="center"/>
          </w:tcPr>
          <w:p>
            <w:pPr>
              <w:spacing w:line="360" w:lineRule="auto"/>
              <w:jc w:val="center"/>
              <w:rPr>
                <w:rFonts w:hint="eastAsia" w:ascii="宋体" w:hAnsi="宋体" w:eastAsia="宋体" w:cs="宋体"/>
                <w:sz w:val="24"/>
                <w:szCs w:val="24"/>
              </w:rPr>
            </w:pPr>
          </w:p>
        </w:tc>
        <w:tc>
          <w:tcPr>
            <w:tcW w:w="171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QQ</w:t>
            </w:r>
          </w:p>
        </w:tc>
        <w:tc>
          <w:tcPr>
            <w:tcW w:w="2852" w:type="dxa"/>
            <w:gridSpan w:val="2"/>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7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3657" w:type="dxa"/>
            <w:gridSpan w:val="3"/>
            <w:vAlign w:val="center"/>
          </w:tcPr>
          <w:p>
            <w:pPr>
              <w:spacing w:line="360" w:lineRule="auto"/>
              <w:jc w:val="center"/>
              <w:rPr>
                <w:rFonts w:hint="eastAsia" w:ascii="宋体" w:hAnsi="宋体" w:eastAsia="宋体" w:cs="宋体"/>
                <w:sz w:val="24"/>
                <w:szCs w:val="24"/>
              </w:rPr>
            </w:pPr>
          </w:p>
        </w:tc>
        <w:tc>
          <w:tcPr>
            <w:tcW w:w="171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2852" w:type="dxa"/>
            <w:gridSpan w:val="2"/>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67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3657" w:type="dxa"/>
            <w:gridSpan w:val="3"/>
            <w:vAlign w:val="center"/>
          </w:tcPr>
          <w:p>
            <w:pPr>
              <w:spacing w:line="360" w:lineRule="auto"/>
              <w:jc w:val="center"/>
              <w:rPr>
                <w:rFonts w:hint="eastAsia" w:ascii="宋体" w:hAnsi="宋体" w:eastAsia="宋体" w:cs="宋体"/>
                <w:sz w:val="24"/>
                <w:szCs w:val="24"/>
              </w:rPr>
            </w:pPr>
          </w:p>
        </w:tc>
        <w:tc>
          <w:tcPr>
            <w:tcW w:w="171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座机</w:t>
            </w:r>
          </w:p>
        </w:tc>
        <w:tc>
          <w:tcPr>
            <w:tcW w:w="2852" w:type="dxa"/>
            <w:gridSpan w:val="2"/>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673"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培训时间</w:t>
            </w:r>
          </w:p>
        </w:tc>
        <w:tc>
          <w:tcPr>
            <w:tcW w:w="3657" w:type="dxa"/>
            <w:gridSpan w:val="3"/>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5</w:t>
            </w:r>
            <w:r>
              <w:rPr>
                <w:rFonts w:hint="eastAsia" w:ascii="宋体" w:hAnsi="宋体" w:eastAsia="宋体" w:cs="宋体"/>
                <w:sz w:val="24"/>
                <w:szCs w:val="24"/>
              </w:rPr>
              <w:t>月</w:t>
            </w:r>
            <w:r>
              <w:rPr>
                <w:rFonts w:hint="eastAsia" w:ascii="宋体" w:hAnsi="宋体" w:eastAsia="宋体" w:cs="宋体"/>
                <w:sz w:val="24"/>
                <w:szCs w:val="24"/>
                <w:lang w:val="en-US" w:eastAsia="zh-CN"/>
              </w:rPr>
              <w:t>24</w:t>
            </w:r>
            <w:bookmarkStart w:id="10" w:name="_GoBack"/>
            <w:bookmarkEnd w:id="10"/>
            <w:r>
              <w:rPr>
                <w:rFonts w:hint="eastAsia" w:ascii="宋体" w:hAnsi="宋体" w:eastAsia="宋体" w:cs="宋体"/>
                <w:sz w:val="24"/>
                <w:szCs w:val="24"/>
              </w:rPr>
              <w:t>日至</w:t>
            </w:r>
            <w:r>
              <w:rPr>
                <w:rFonts w:hint="eastAsia" w:ascii="宋体" w:hAnsi="宋体" w:eastAsia="宋体" w:cs="宋体"/>
                <w:sz w:val="24"/>
                <w:szCs w:val="24"/>
                <w:lang w:val="en-US" w:eastAsia="zh-CN"/>
              </w:rPr>
              <w:t>26</w:t>
            </w:r>
            <w:r>
              <w:rPr>
                <w:rFonts w:hint="eastAsia" w:ascii="宋体" w:hAnsi="宋体" w:eastAsia="宋体" w:cs="宋体"/>
                <w:sz w:val="24"/>
                <w:szCs w:val="24"/>
              </w:rPr>
              <w:t>日</w:t>
            </w:r>
          </w:p>
        </w:tc>
        <w:tc>
          <w:tcPr>
            <w:tcW w:w="171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证书申请模块</w:t>
            </w:r>
          </w:p>
        </w:tc>
        <w:tc>
          <w:tcPr>
            <w:tcW w:w="2852" w:type="dxa"/>
            <w:gridSpan w:val="2"/>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高级创新大赛</w:t>
            </w:r>
            <w:r>
              <w:rPr>
                <w:rFonts w:hint="eastAsia" w:ascii="宋体" w:hAnsi="宋体" w:eastAsia="宋体" w:cs="宋体"/>
                <w:sz w:val="24"/>
                <w:szCs w:val="24"/>
              </w:rPr>
              <w:t>指导师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2" w:hRule="atLeast"/>
        </w:trPr>
        <w:tc>
          <w:tcPr>
            <w:tcW w:w="1673" w:type="dxa"/>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工作经历</w:t>
            </w:r>
          </w:p>
        </w:tc>
        <w:tc>
          <w:tcPr>
            <w:tcW w:w="8227" w:type="dxa"/>
            <w:gridSpan w:val="6"/>
            <w:vAlign w:val="center"/>
          </w:tcPr>
          <w:p>
            <w:pPr>
              <w:spacing w:line="360" w:lineRule="auto"/>
              <w:jc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1673" w:type="dxa"/>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CVCC办公室</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意见</w:t>
            </w:r>
          </w:p>
        </w:tc>
        <w:tc>
          <w:tcPr>
            <w:tcW w:w="8227" w:type="dxa"/>
            <w:gridSpan w:val="6"/>
            <w:vAlign w:val="center"/>
          </w:tcPr>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center"/>
              <w:rPr>
                <w:rFonts w:hint="eastAsia" w:ascii="宋体" w:hAnsi="宋体" w:eastAsia="宋体" w:cs="宋体"/>
                <w:sz w:val="24"/>
                <w:szCs w:val="24"/>
              </w:rPr>
            </w:pPr>
          </w:p>
          <w:p>
            <w:pPr>
              <w:spacing w:line="360" w:lineRule="auto"/>
              <w:jc w:val="right"/>
              <w:rPr>
                <w:rFonts w:hint="eastAsia" w:ascii="宋体" w:hAnsi="宋体" w:eastAsia="宋体" w:cs="宋体"/>
                <w:sz w:val="24"/>
                <w:szCs w:val="24"/>
              </w:rPr>
            </w:pP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  日</w:t>
            </w:r>
          </w:p>
        </w:tc>
      </w:tr>
    </w:tbl>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2"/>
          <w:szCs w:val="22"/>
        </w:rPr>
      </w:pPr>
      <w:r>
        <w:rPr>
          <w:rFonts w:hint="eastAsia" w:ascii="宋体" w:hAnsi="宋体" w:eastAsia="宋体" w:cs="宋体"/>
          <w:sz w:val="22"/>
          <w:szCs w:val="22"/>
        </w:rPr>
        <w:t>说明：1.表中每一项应填写工整、准确。</w:t>
      </w:r>
    </w:p>
    <w:p>
      <w:pPr>
        <w:spacing w:line="360" w:lineRule="auto"/>
        <w:ind w:firstLine="660" w:firstLineChars="300"/>
        <w:rPr>
          <w:rFonts w:hint="eastAsia" w:ascii="宋体" w:hAnsi="宋体" w:eastAsia="宋体" w:cs="宋体"/>
          <w:sz w:val="22"/>
          <w:szCs w:val="22"/>
        </w:rPr>
      </w:pPr>
      <w:r>
        <w:rPr>
          <w:rFonts w:hint="eastAsia" w:ascii="宋体" w:hAnsi="宋体" w:eastAsia="宋体" w:cs="宋体"/>
          <w:sz w:val="22"/>
          <w:szCs w:val="22"/>
        </w:rPr>
        <w:t>2. 此表复印有效。</w:t>
      </w:r>
    </w:p>
    <w:p>
      <w:pPr>
        <w:pStyle w:val="20"/>
        <w:keepNext w:val="0"/>
        <w:keepLines w:val="0"/>
        <w:widowControl w:val="0"/>
        <w:numPr>
          <w:ilvl w:val="0"/>
          <w:numId w:val="0"/>
        </w:numPr>
        <w:shd w:val="clear" w:color="auto" w:fill="auto"/>
        <w:tabs>
          <w:tab w:val="left" w:pos="1448"/>
        </w:tabs>
        <w:bidi w:val="0"/>
        <w:spacing w:before="0" w:after="0" w:line="293" w:lineRule="exact"/>
        <w:ind w:right="0" w:rightChars="0" w:firstLine="660" w:firstLineChars="300"/>
        <w:jc w:val="left"/>
        <w:rPr>
          <w:rFonts w:hint="eastAsia" w:ascii="宋体" w:hAnsi="宋体" w:eastAsia="宋体" w:cs="宋体"/>
          <w:spacing w:val="0"/>
          <w:w w:val="100"/>
          <w:position w:val="0"/>
          <w:sz w:val="24"/>
          <w:szCs w:val="24"/>
          <w:lang w:val="en-US" w:eastAsia="en-US" w:bidi="en-US"/>
        </w:rPr>
      </w:pPr>
      <w:r>
        <w:rPr>
          <w:rFonts w:hint="eastAsia" w:ascii="宋体" w:hAnsi="宋体" w:eastAsia="宋体" w:cs="宋体"/>
          <w:sz w:val="22"/>
          <w:szCs w:val="22"/>
        </w:rPr>
        <w:t>3. 请在培训开班一周前将该表贴上电子版标准照片发到中心邮箱，保证表格格式不变 动。四川省管理中心邮箱： sccvcc@126.com。  四川省管理中心网站： www.borun-edu.com</w:t>
      </w:r>
    </w:p>
    <w:sectPr>
      <w:footerReference r:id="rId7" w:type="default"/>
      <w:pgSz w:w="11906" w:h="16838"/>
      <w:pgMar w:top="1440" w:right="1369" w:bottom="1238" w:left="1417"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418A8C-F5E2-49B2-B596-C6D0FFAD31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69" w:lineRule="auto"/>
      <w:ind w:left="5435"/>
      <w:rPr>
        <w:sz w:val="14"/>
        <w:szCs w:val="14"/>
      </w:rPr>
    </w:pPr>
    <w:r>
      <w:rPr>
        <w:sz w:val="1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09" w:lineRule="auto"/>
      <w:ind w:left="4645"/>
      <w:rPr>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r>
      <w:rPr>
        <w:spacing w:val="-6"/>
        <w:sz w:val="18"/>
        <w:szCs w:val="18"/>
      </w:rPr>
      <w:t>第</w:t>
    </w:r>
    <w:r>
      <w:rPr>
        <w:spacing w:val="8"/>
        <w:sz w:val="18"/>
        <w:szCs w:val="18"/>
      </w:rPr>
      <w:t xml:space="preserve"> </w:t>
    </w:r>
    <w:r>
      <w:rPr>
        <w:spacing w:val="-6"/>
        <w:sz w:val="18"/>
        <w:szCs w:val="18"/>
      </w:rPr>
      <w:t>5</w:t>
    </w:r>
    <w:r>
      <w:rPr>
        <w:spacing w:val="9"/>
        <w:sz w:val="18"/>
        <w:szCs w:val="18"/>
      </w:rPr>
      <w:t xml:space="preserve"> </w:t>
    </w:r>
    <w:r>
      <w:rPr>
        <w:spacing w:val="-6"/>
        <w:sz w:val="18"/>
        <w:szCs w:val="18"/>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7</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wYTM4Njk5YjgwN2UyNDUwODZhNjQ0NTlhNzg1NDAifQ=="/>
  </w:docVars>
  <w:rsids>
    <w:rsidRoot w:val="21D477F9"/>
    <w:rsid w:val="015A0B64"/>
    <w:rsid w:val="02084C5D"/>
    <w:rsid w:val="039A719E"/>
    <w:rsid w:val="040E3D31"/>
    <w:rsid w:val="0A8A693C"/>
    <w:rsid w:val="0E245572"/>
    <w:rsid w:val="0ED10D43"/>
    <w:rsid w:val="10C9585D"/>
    <w:rsid w:val="11CF1AA6"/>
    <w:rsid w:val="140D4E2C"/>
    <w:rsid w:val="161C4C03"/>
    <w:rsid w:val="1651719C"/>
    <w:rsid w:val="1C3D2669"/>
    <w:rsid w:val="1D440BCC"/>
    <w:rsid w:val="1F91451F"/>
    <w:rsid w:val="21D477F9"/>
    <w:rsid w:val="25D81509"/>
    <w:rsid w:val="283A50A6"/>
    <w:rsid w:val="284412C4"/>
    <w:rsid w:val="28565BEC"/>
    <w:rsid w:val="287F61D6"/>
    <w:rsid w:val="29DD1F6F"/>
    <w:rsid w:val="2D581E26"/>
    <w:rsid w:val="2E7D3F3E"/>
    <w:rsid w:val="31F9369D"/>
    <w:rsid w:val="324A063F"/>
    <w:rsid w:val="330977FD"/>
    <w:rsid w:val="349172CE"/>
    <w:rsid w:val="34BF705E"/>
    <w:rsid w:val="354B2B80"/>
    <w:rsid w:val="369562CB"/>
    <w:rsid w:val="36A33A4F"/>
    <w:rsid w:val="3AA87FB6"/>
    <w:rsid w:val="3C4B1130"/>
    <w:rsid w:val="3C7427E3"/>
    <w:rsid w:val="3E7B19C0"/>
    <w:rsid w:val="41FE2CF8"/>
    <w:rsid w:val="4432723E"/>
    <w:rsid w:val="47EF546C"/>
    <w:rsid w:val="4D227D33"/>
    <w:rsid w:val="4F0773B6"/>
    <w:rsid w:val="50212DC9"/>
    <w:rsid w:val="51900213"/>
    <w:rsid w:val="51E15477"/>
    <w:rsid w:val="541E510D"/>
    <w:rsid w:val="55D46293"/>
    <w:rsid w:val="59883613"/>
    <w:rsid w:val="5B740512"/>
    <w:rsid w:val="5D8365CC"/>
    <w:rsid w:val="5E6723B8"/>
    <w:rsid w:val="5EA031AD"/>
    <w:rsid w:val="5F5A18F2"/>
    <w:rsid w:val="5F7E303B"/>
    <w:rsid w:val="5FFC5072"/>
    <w:rsid w:val="60026047"/>
    <w:rsid w:val="61197810"/>
    <w:rsid w:val="634D7A8B"/>
    <w:rsid w:val="687A2011"/>
    <w:rsid w:val="68EF32EC"/>
    <w:rsid w:val="69D72121"/>
    <w:rsid w:val="6C697286"/>
    <w:rsid w:val="6CF75654"/>
    <w:rsid w:val="6E374C40"/>
    <w:rsid w:val="6F3377BC"/>
    <w:rsid w:val="742A6045"/>
    <w:rsid w:val="77AB19D8"/>
    <w:rsid w:val="77C12F64"/>
    <w:rsid w:val="790A2CE5"/>
    <w:rsid w:val="79D14421"/>
    <w:rsid w:val="7B8A48D2"/>
    <w:rsid w:val="7BDD1D7E"/>
    <w:rsid w:val="7C375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0"/>
    <w:pPr>
      <w:widowControl w:val="0"/>
      <w:autoSpaceDE w:val="0"/>
      <w:autoSpaceDN w:val="0"/>
      <w:snapToGrid/>
      <w:spacing w:after="0"/>
      <w:ind w:firstLine="420"/>
    </w:pPr>
    <w:rPr>
      <w:rFonts w:ascii="Arial" w:hAnsi="Arial" w:eastAsia="宋体"/>
      <w:sz w:val="20"/>
      <w:szCs w:val="20"/>
    </w:rPr>
  </w:style>
  <w:style w:type="paragraph" w:styleId="3">
    <w:name w:val="Body Text"/>
    <w:basedOn w:val="1"/>
    <w:next w:val="2"/>
    <w:autoRedefine/>
    <w:qFormat/>
    <w:uiPriority w:val="0"/>
    <w:pPr>
      <w:spacing w:after="120" w:afterLines="0" w:afterAutospacing="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0" w:after="0" w:afterAutospacing="1"/>
      <w:ind w:left="0" w:right="0"/>
      <w:jc w:val="left"/>
    </w:pPr>
    <w:rPr>
      <w:kern w:val="0"/>
      <w:sz w:val="24"/>
      <w:lang w:val="en-US" w:eastAsia="zh-CN" w:bidi="ar"/>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bCs/>
    </w:rPr>
  </w:style>
  <w:style w:type="character" w:styleId="11">
    <w:name w:val="FollowedHyperlink"/>
    <w:basedOn w:val="9"/>
    <w:autoRedefine/>
    <w:qFormat/>
    <w:uiPriority w:val="0"/>
    <w:rPr>
      <w:color w:val="333333"/>
      <w:u w:val="none"/>
    </w:rPr>
  </w:style>
  <w:style w:type="character" w:styleId="12">
    <w:name w:val="HTML Definition"/>
    <w:basedOn w:val="9"/>
    <w:autoRedefine/>
    <w:qFormat/>
    <w:uiPriority w:val="0"/>
    <w:rPr>
      <w:i/>
      <w:iCs/>
    </w:rPr>
  </w:style>
  <w:style w:type="character" w:styleId="13">
    <w:name w:val="Hyperlink"/>
    <w:basedOn w:val="9"/>
    <w:autoRedefine/>
    <w:qFormat/>
    <w:uiPriority w:val="0"/>
    <w:rPr>
      <w:color w:val="0000FF"/>
      <w:u w:val="single"/>
    </w:rPr>
  </w:style>
  <w:style w:type="character" w:styleId="14">
    <w:name w:val="HTML Code"/>
    <w:basedOn w:val="9"/>
    <w:autoRedefine/>
    <w:qFormat/>
    <w:uiPriority w:val="0"/>
    <w:rPr>
      <w:rFonts w:hint="default" w:ascii="Consolas" w:hAnsi="Consolas" w:eastAsia="Consolas" w:cs="Consolas"/>
      <w:color w:val="5683AD"/>
      <w:sz w:val="21"/>
      <w:szCs w:val="21"/>
      <w:bdr w:val="single" w:color="BCD8F1" w:sz="6" w:space="0"/>
    </w:rPr>
  </w:style>
  <w:style w:type="character" w:styleId="15">
    <w:name w:val="HTML Keyboard"/>
    <w:basedOn w:val="9"/>
    <w:autoRedefine/>
    <w:qFormat/>
    <w:uiPriority w:val="0"/>
    <w:rPr>
      <w:rFonts w:hint="default" w:ascii="Consolas" w:hAnsi="Consolas" w:eastAsia="Consolas" w:cs="Consolas"/>
      <w:color w:val="FFFFFF"/>
      <w:sz w:val="21"/>
      <w:szCs w:val="21"/>
      <w:shd w:val="clear" w:fill="FF6F06"/>
    </w:rPr>
  </w:style>
  <w:style w:type="character" w:styleId="16">
    <w:name w:val="HTML Sample"/>
    <w:basedOn w:val="9"/>
    <w:autoRedefine/>
    <w:qFormat/>
    <w:uiPriority w:val="0"/>
    <w:rPr>
      <w:rFonts w:ascii="Consolas" w:hAnsi="Consolas" w:eastAsia="Consolas" w:cs="Consolas"/>
      <w:sz w:val="21"/>
      <w:szCs w:val="21"/>
    </w:rPr>
  </w:style>
  <w:style w:type="paragraph" w:customStyle="1" w:styleId="17">
    <w:name w:val="Heading #2|1"/>
    <w:basedOn w:val="1"/>
    <w:autoRedefine/>
    <w:qFormat/>
    <w:uiPriority w:val="0"/>
    <w:pPr>
      <w:widowControl w:val="0"/>
      <w:shd w:val="clear" w:color="auto" w:fill="auto"/>
      <w:spacing w:after="460"/>
      <w:jc w:val="center"/>
      <w:outlineLvl w:val="1"/>
    </w:pPr>
    <w:rPr>
      <w:rFonts w:ascii="宋体" w:hAnsi="宋体" w:eastAsia="宋体" w:cs="宋体"/>
      <w:b/>
      <w:bCs/>
      <w:sz w:val="36"/>
      <w:szCs w:val="36"/>
      <w:u w:val="none"/>
      <w:shd w:val="clear" w:color="auto" w:fill="auto"/>
      <w:lang w:val="zh-TW" w:eastAsia="zh-TW" w:bidi="zh-TW"/>
    </w:rPr>
  </w:style>
  <w:style w:type="paragraph" w:customStyle="1" w:styleId="18">
    <w:name w:val="Body text|1"/>
    <w:basedOn w:val="1"/>
    <w:autoRedefine/>
    <w:qFormat/>
    <w:uiPriority w:val="0"/>
    <w:pPr>
      <w:widowControl w:val="0"/>
      <w:shd w:val="clear" w:color="auto" w:fill="auto"/>
      <w:spacing w:line="422" w:lineRule="auto"/>
      <w:ind w:firstLine="400"/>
    </w:pPr>
    <w:rPr>
      <w:rFonts w:ascii="宋体" w:hAnsi="宋体" w:eastAsia="宋体" w:cs="宋体"/>
      <w:color w:val="0C0C0C"/>
      <w:sz w:val="28"/>
      <w:szCs w:val="28"/>
      <w:u w:val="none"/>
      <w:shd w:val="clear" w:color="auto" w:fill="auto"/>
      <w:lang w:val="zh-TW" w:eastAsia="zh-TW" w:bidi="zh-TW"/>
    </w:rPr>
  </w:style>
  <w:style w:type="paragraph" w:customStyle="1" w:styleId="19">
    <w:name w:val="Heading #3|1"/>
    <w:basedOn w:val="1"/>
    <w:autoRedefine/>
    <w:qFormat/>
    <w:uiPriority w:val="0"/>
    <w:pPr>
      <w:widowControl w:val="0"/>
      <w:shd w:val="clear" w:color="auto" w:fill="auto"/>
      <w:spacing w:line="561" w:lineRule="exact"/>
      <w:outlineLvl w:val="2"/>
    </w:pPr>
    <w:rPr>
      <w:rFonts w:ascii="宋体" w:hAnsi="宋体" w:eastAsia="宋体" w:cs="宋体"/>
      <w:b/>
      <w:bCs/>
      <w:color w:val="0C0C0C"/>
      <w:sz w:val="28"/>
      <w:szCs w:val="28"/>
      <w:u w:val="none"/>
      <w:shd w:val="clear" w:color="auto" w:fill="auto"/>
      <w:lang w:val="zh-TW" w:eastAsia="zh-TW" w:bidi="zh-TW"/>
    </w:rPr>
  </w:style>
  <w:style w:type="paragraph" w:customStyle="1" w:styleId="20">
    <w:name w:val="Body text|2"/>
    <w:basedOn w:val="1"/>
    <w:autoRedefine/>
    <w:qFormat/>
    <w:uiPriority w:val="0"/>
    <w:pPr>
      <w:widowControl w:val="0"/>
      <w:shd w:val="clear" w:color="auto" w:fill="auto"/>
    </w:pPr>
    <w:rPr>
      <w:rFonts w:ascii="宋体" w:hAnsi="宋体" w:eastAsia="宋体" w:cs="宋体"/>
      <w:color w:val="0C0C0C"/>
      <w:u w:val="none"/>
      <w:shd w:val="clear" w:color="auto" w:fill="auto"/>
      <w:lang w:val="zh-TW" w:eastAsia="zh-TW" w:bidi="zh-TW"/>
    </w:rPr>
  </w:style>
  <w:style w:type="paragraph" w:customStyle="1" w:styleId="21">
    <w:name w:val="Other|1"/>
    <w:basedOn w:val="1"/>
    <w:autoRedefine/>
    <w:qFormat/>
    <w:uiPriority w:val="0"/>
    <w:pPr>
      <w:widowControl w:val="0"/>
      <w:shd w:val="clear" w:color="auto" w:fill="auto"/>
      <w:spacing w:line="422" w:lineRule="auto"/>
      <w:ind w:firstLine="400"/>
    </w:pPr>
    <w:rPr>
      <w:rFonts w:ascii="宋体" w:hAnsi="宋体" w:eastAsia="宋体" w:cs="宋体"/>
      <w:color w:val="0C0C0C"/>
      <w:sz w:val="28"/>
      <w:szCs w:val="28"/>
      <w:u w:val="none"/>
      <w:shd w:val="clear" w:color="auto" w:fill="auto"/>
      <w:lang w:val="zh-TW" w:eastAsia="zh-TW" w:bidi="zh-TW"/>
    </w:rPr>
  </w:style>
  <w:style w:type="paragraph" w:customStyle="1" w:styleId="22">
    <w:name w:val="Table caption|1"/>
    <w:basedOn w:val="1"/>
    <w:autoRedefine/>
    <w:qFormat/>
    <w:uiPriority w:val="0"/>
    <w:pPr>
      <w:widowControl w:val="0"/>
      <w:shd w:val="clear" w:color="auto" w:fill="auto"/>
      <w:spacing w:after="80"/>
      <w:ind w:left="1100"/>
    </w:pPr>
    <w:rPr>
      <w:rFonts w:ascii="宋体" w:hAnsi="宋体" w:eastAsia="宋体" w:cs="宋体"/>
      <w:sz w:val="20"/>
      <w:szCs w:val="20"/>
      <w:u w:val="none"/>
      <w:shd w:val="clear" w:color="auto" w:fill="auto"/>
      <w:lang w:val="zh-TW" w:eastAsia="zh-TW" w:bidi="zh-TW"/>
    </w:rPr>
  </w:style>
  <w:style w:type="character" w:customStyle="1" w:styleId="23">
    <w:name w:val="flag-icon2"/>
    <w:basedOn w:val="9"/>
    <w:autoRedefine/>
    <w:qFormat/>
    <w:uiPriority w:val="0"/>
    <w:rPr>
      <w:sz w:val="45"/>
      <w:szCs w:val="45"/>
    </w:rPr>
  </w:style>
  <w:style w:type="character" w:customStyle="1" w:styleId="24">
    <w:name w:val="disabled"/>
    <w:basedOn w:val="9"/>
    <w:autoRedefine/>
    <w:qFormat/>
    <w:uiPriority w:val="0"/>
    <w:rPr>
      <w:color w:val="808080"/>
      <w:bdr w:val="single" w:color="E6E3E3" w:sz="6" w:space="0"/>
      <w:shd w:val="clear" w:fill="FFFFFF"/>
    </w:rPr>
  </w:style>
  <w:style w:type="character" w:customStyle="1" w:styleId="25">
    <w:name w:val="current"/>
    <w:basedOn w:val="9"/>
    <w:autoRedefine/>
    <w:qFormat/>
    <w:uiPriority w:val="0"/>
    <w:rPr>
      <w:color w:val="FFFFFF"/>
      <w:bdr w:val="single" w:color="0F83E6" w:sz="6" w:space="0"/>
      <w:shd w:val="clear" w:fill="0F83E6"/>
    </w:rPr>
  </w:style>
  <w:style w:type="paragraph" w:styleId="26">
    <w:name w:val="List Paragraph"/>
    <w:basedOn w:val="1"/>
    <w:autoRedefine/>
    <w:qFormat/>
    <w:uiPriority w:val="34"/>
    <w:pPr>
      <w:ind w:firstLine="420" w:firstLineChars="200"/>
    </w:pPr>
  </w:style>
  <w:style w:type="table" w:customStyle="1" w:styleId="2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2166</Words>
  <Characters>2437</Characters>
  <Lines>0</Lines>
  <Paragraphs>0</Paragraphs>
  <TotalTime>0</TotalTime>
  <ScaleCrop>false</ScaleCrop>
  <LinksUpToDate>false</LinksUpToDate>
  <CharactersWithSpaces>2564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2022-09-26T07:16:00Z</dcterms:created>
  <dc:creator>何恒CVCC</dc:creator>
  <cp:lastModifiedBy>杨和清</cp:lastModifiedBy>
  <dcterms:modified xsi:type="dcterms:W3CDTF">2024-05-06T03:28:16Z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9422E7095C1E402BB7E46D9D88B8BC01_13</vt:lpwstr>
  </property>
</Properties>
</file>