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" w:name="_GoBack"/>
      <w:bookmarkEnd w:id="2"/>
      <w:r>
        <w:rPr>
          <w:spacing w:val="0"/>
          <w:w w:val="100"/>
          <w:position w:val="0"/>
          <w:sz w:val="24"/>
          <w:szCs w:val="24"/>
        </w:rPr>
        <w:t>附件一</w:t>
      </w:r>
      <w:r>
        <w:rPr>
          <w:rFonts w:hint="eastAsia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30"/>
          <w:szCs w:val="30"/>
        </w:rPr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/>
        </w:rPr>
        <w:t>CVCC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核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心能力高级化妆指导师培训班报名回执表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710"/>
        <w:gridCol w:w="1277"/>
        <w:gridCol w:w="2098"/>
        <w:gridCol w:w="1872"/>
        <w:gridCol w:w="2126"/>
        <w:gridCol w:w="18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pos="8358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时间：202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至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地点：成都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详细地址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报 名 回 执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培训单位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开户行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中国农业银行成都经开区沙河堡分理处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缴费方式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口现场缴费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口手机支付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口对公转款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账号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22 8350 0104 0006 974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户名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成都博润创新教育研究院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发票明细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纳税人识别号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培训费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pos="403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请负责老师填好报名信息之后发送至邮箱：</w:t>
            </w:r>
            <w:r>
              <w:fldChar w:fldCharType="begin"/>
            </w:r>
            <w:r>
              <w:instrText xml:space="preserve">HYPERLINK "mailto:sccvcc@126.com"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sccvcc@126. com</w:t>
            </w:r>
            <w:r>
              <w:fldChar w:fldCharType="end"/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pos="418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请学员报到时随身携带身份证证件，并注意旅途安全。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pos="398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回执表命名格式：学校+培训班名称</w:t>
            </w:r>
          </w:p>
        </w:tc>
      </w:tr>
    </w:tbl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5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报名提示：单位报名回执表请在每期班开班前一周上传。开班报到时提交以下资料：</w:t>
      </w:r>
    </w:p>
    <w:p>
      <w:pPr>
        <w:pStyle w:val="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62"/>
        </w:tabs>
        <w:bidi w:val="0"/>
        <w:spacing w:before="0" w:line="240" w:lineRule="auto"/>
        <w:ind w:left="365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CVCC</w:t>
      </w:r>
      <w:r>
        <w:rPr>
          <w:color w:val="000000"/>
          <w:spacing w:val="0"/>
          <w:w w:val="100"/>
          <w:position w:val="0"/>
          <w:sz w:val="24"/>
          <w:szCs w:val="24"/>
        </w:rPr>
        <w:t>核心能力高级化妆指导师证书申请表电子版；</w:t>
      </w:r>
    </w:p>
    <w:p>
      <w:pPr>
        <w:pStyle w:val="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96"/>
        </w:tabs>
        <w:bidi w:val="0"/>
        <w:spacing w:before="0" w:line="240" w:lineRule="auto"/>
        <w:ind w:left="365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免冠证件（蓝底、红底）近照1寸的电子版一份；</w:t>
      </w:r>
    </w:p>
    <w:p>
      <w:pPr>
        <w:pStyle w:val="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01"/>
        </w:tabs>
        <w:bidi w:val="0"/>
        <w:spacing w:before="0" w:line="240" w:lineRule="auto"/>
        <w:ind w:left="36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身份证复印件一份，师资班培训详细安排见每期班的培训报到须知。</w:t>
      </w:r>
      <w:r>
        <w:br w:type="page"/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/>
        <w:jc w:val="left"/>
      </w:pPr>
      <w:r>
        <w:rPr>
          <w:spacing w:val="0"/>
          <w:w w:val="100"/>
          <w:position w:val="0"/>
          <w:sz w:val="24"/>
          <w:szCs w:val="24"/>
        </w:rPr>
        <w:t>附件二：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</w:rPr>
        <w:t>高校毕业生就业协会核心能力分会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0"/>
          <w:w w:val="100"/>
          <w:position w:val="0"/>
          <w:sz w:val="30"/>
          <w:szCs w:val="30"/>
          <w:lang w:val="en-US" w:eastAsia="en-US"/>
        </w:rPr>
        <w:t>《CVCC</w:t>
      </w:r>
      <w:r>
        <w:rPr>
          <w:rFonts w:ascii="宋体" w:hAnsi="宋体" w:eastAsia="宋体" w:cs="宋体"/>
          <w:b/>
          <w:bCs/>
          <w:spacing w:val="0"/>
          <w:w w:val="100"/>
          <w:position w:val="0"/>
          <w:sz w:val="30"/>
          <w:szCs w:val="30"/>
        </w:rPr>
        <w:t>核心能力</w:t>
      </w:r>
      <w:r>
        <w:rPr>
          <w:b/>
          <w:bCs/>
          <w:spacing w:val="0"/>
          <w:w w:val="100"/>
          <w:position w:val="0"/>
          <w:sz w:val="30"/>
          <w:szCs w:val="30"/>
        </w:rPr>
        <w:t>专业认证证书》申请表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4"/>
        <w:gridCol w:w="1474"/>
        <w:gridCol w:w="821"/>
        <w:gridCol w:w="1349"/>
        <w:gridCol w:w="1838"/>
        <w:gridCol w:w="782"/>
        <w:gridCol w:w="19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彩色照片一张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（一寸）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座机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培训时间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证书申请模块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高级化妆指导师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60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经历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CVCC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办公室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pos="1512"/>
              </w:tabs>
              <w:bidi w:val="0"/>
              <w:spacing w:before="0" w:after="0" w:line="240" w:lineRule="auto"/>
              <w:ind w:left="0" w:right="1320" w:firstLine="0"/>
              <w:jc w:val="righ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年 月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0" w:right="0" w:firstLine="7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说明：1.表中每一项应填写工整、准确。</w:t>
      </w:r>
    </w:p>
    <w:p>
      <w:pPr>
        <w:pStyle w:val="2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809"/>
        </w:tabs>
        <w:bidi w:val="0"/>
        <w:spacing w:before="0" w:after="0" w:line="283" w:lineRule="exact"/>
        <w:ind w:left="1460" w:right="0" w:firstLine="0"/>
        <w:jc w:val="left"/>
      </w:pPr>
      <w:bookmarkStart w:id="0" w:name="bookmark49"/>
      <w:bookmarkEnd w:id="0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此表复印有效。</w:t>
      </w:r>
    </w:p>
    <w:p>
      <w:pPr>
        <w:pStyle w:val="2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809"/>
        </w:tabs>
        <w:bidi w:val="0"/>
        <w:spacing w:before="0" w:line="283" w:lineRule="exact"/>
        <w:ind w:left="1460" w:right="0" w:firstLine="0"/>
        <w:jc w:val="left"/>
      </w:pPr>
      <w:bookmarkStart w:id="1" w:name="bookmark50"/>
      <w:bookmarkEnd w:id="1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 成都博润创新教育研究院邮箱：</w:t>
      </w:r>
      <w:r>
        <w:fldChar w:fldCharType="begin"/>
      </w:r>
      <w:r>
        <w:instrText xml:space="preserve">HYPERLINK "mailto:sccvcc@126.com"</w:instrText>
      </w:r>
      <w:r>
        <w:fldChar w:fldCharType="separate"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sccvcc@126. com</w:t>
      </w:r>
      <w:r>
        <w:fldChar w:fldCharType="end"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官方网站：</w:t>
      </w:r>
      <w:r>
        <w:fldChar w:fldCharType="begin"/>
      </w:r>
      <w:r>
        <w:instrText xml:space="preserve">HYPERLINK "http://www.borun-edu.com"</w:instrText>
      </w:r>
      <w:r>
        <w:fldChar w:fldCharType="separate"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www. borun-edu. com</w:t>
      </w:r>
      <w:r>
        <w:fldChar w:fldCharType="end"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455" w:right="689" w:bottom="1529" w:left="694" w:header="0" w:footer="1531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hjMDQ2YmRiOGQ3MDg5OTdjMjAzMDBlYzM2NTNjNzUifQ=="/>
  </w:docVars>
  <w:rsids>
    <w:rsidRoot w:val="00000000"/>
    <w:rsid w:val="02344DF6"/>
    <w:rsid w:val="02951177"/>
    <w:rsid w:val="09463FB2"/>
    <w:rsid w:val="0C873CA6"/>
    <w:rsid w:val="0FF7412C"/>
    <w:rsid w:val="19527584"/>
    <w:rsid w:val="34204A96"/>
    <w:rsid w:val="34A00986"/>
    <w:rsid w:val="37CA01F4"/>
    <w:rsid w:val="37D30493"/>
    <w:rsid w:val="3938045D"/>
    <w:rsid w:val="3B241FC6"/>
    <w:rsid w:val="3C381897"/>
    <w:rsid w:val="408F401C"/>
    <w:rsid w:val="466218AA"/>
    <w:rsid w:val="4C0E68A0"/>
    <w:rsid w:val="4ED25861"/>
    <w:rsid w:val="5C8A5F08"/>
    <w:rsid w:val="600B4656"/>
    <w:rsid w:val="61D33F87"/>
    <w:rsid w:val="74416441"/>
    <w:rsid w:val="78B71B08"/>
    <w:rsid w:val="7B492B25"/>
    <w:rsid w:val="7D6E2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Body text|3_"/>
    <w:basedOn w:val="6"/>
    <w:link w:val="8"/>
    <w:qFormat/>
    <w:uiPriority w:val="0"/>
    <w:rPr>
      <w:rFonts w:ascii="宋体" w:hAnsi="宋体" w:eastAsia="宋体" w:cs="宋体"/>
      <w:color w:val="F70304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F70304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9">
    <w:name w:val="Body text|4_"/>
    <w:basedOn w:val="6"/>
    <w:link w:val="10"/>
    <w:qFormat/>
    <w:uiPriority w:val="0"/>
    <w:rPr>
      <w:sz w:val="60"/>
      <w:szCs w:val="60"/>
      <w:u w:val="none"/>
      <w:shd w:val="clear" w:color="auto" w:fill="FFFFFF"/>
    </w:rPr>
  </w:style>
  <w:style w:type="paragraph" w:customStyle="1" w:styleId="10">
    <w:name w:val="Body text|4"/>
    <w:basedOn w:val="1"/>
    <w:link w:val="9"/>
    <w:qFormat/>
    <w:uiPriority w:val="0"/>
    <w:pPr>
      <w:widowControl w:val="0"/>
      <w:shd w:val="clear" w:color="auto" w:fill="auto"/>
      <w:jc w:val="center"/>
    </w:pPr>
    <w:rPr>
      <w:sz w:val="60"/>
      <w:szCs w:val="60"/>
      <w:u w:val="none"/>
      <w:shd w:val="clear" w:color="auto" w:fill="FFFFFF"/>
    </w:rPr>
  </w:style>
  <w:style w:type="character" w:customStyle="1" w:styleId="11">
    <w:name w:val="Header or footer|2_"/>
    <w:basedOn w:val="6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Heading #1|1_"/>
    <w:basedOn w:val="6"/>
    <w:link w:val="14"/>
    <w:qFormat/>
    <w:uiPriority w:val="0"/>
    <w:rPr>
      <w:rFonts w:ascii="宋体" w:hAnsi="宋体" w:eastAsia="宋体" w:cs="宋体"/>
      <w:b/>
      <w:bCs/>
      <w:color w:val="0C0C0C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widowControl w:val="0"/>
      <w:shd w:val="clear" w:color="auto" w:fill="auto"/>
      <w:spacing w:after="420" w:line="460" w:lineRule="exact"/>
      <w:jc w:val="center"/>
      <w:outlineLvl w:val="0"/>
    </w:pPr>
    <w:rPr>
      <w:rFonts w:ascii="宋体" w:hAnsi="宋体" w:eastAsia="宋体" w:cs="宋体"/>
      <w:b/>
      <w:bCs/>
      <w:color w:val="0C0C0C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5">
    <w:name w:val="Body text|1_"/>
    <w:basedOn w:val="6"/>
    <w:link w:val="16"/>
    <w:qFormat/>
    <w:uiPriority w:val="0"/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widowControl w:val="0"/>
      <w:shd w:val="clear" w:color="auto" w:fill="auto"/>
      <w:spacing w:after="70" w:line="346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Heading #2|1_"/>
    <w:basedOn w:val="6"/>
    <w:link w:val="18"/>
    <w:qFormat/>
    <w:uiPriority w:val="0"/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Heading #2|1"/>
    <w:basedOn w:val="1"/>
    <w:link w:val="17"/>
    <w:qFormat/>
    <w:uiPriority w:val="0"/>
    <w:pPr>
      <w:widowControl w:val="0"/>
      <w:shd w:val="clear" w:color="auto" w:fill="auto"/>
      <w:spacing w:line="459" w:lineRule="exact"/>
      <w:outlineLvl w:val="1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9">
    <w:name w:val="Body text|2_"/>
    <w:basedOn w:val="6"/>
    <w:link w:val="20"/>
    <w:qFormat/>
    <w:uiPriority w:val="0"/>
    <w:rPr>
      <w:rFonts w:ascii="宋体" w:hAnsi="宋体" w:eastAsia="宋体" w:cs="宋体"/>
      <w:b/>
      <w:bCs/>
      <w:color w:val="0C0C0C"/>
      <w:u w:val="none"/>
      <w:shd w:val="clear" w:color="auto" w:fill="auto"/>
      <w:lang w:val="zh-TW" w:eastAsia="zh-TW" w:bidi="zh-TW"/>
    </w:rPr>
  </w:style>
  <w:style w:type="paragraph" w:customStyle="1" w:styleId="20">
    <w:name w:val="Body text|2"/>
    <w:basedOn w:val="1"/>
    <w:link w:val="19"/>
    <w:qFormat/>
    <w:uiPriority w:val="0"/>
    <w:pPr>
      <w:widowControl w:val="0"/>
      <w:shd w:val="clear" w:color="auto" w:fill="auto"/>
      <w:spacing w:after="280"/>
      <w:ind w:firstLine="360"/>
    </w:pPr>
    <w:rPr>
      <w:rFonts w:ascii="宋体" w:hAnsi="宋体" w:eastAsia="宋体" w:cs="宋体"/>
      <w:b/>
      <w:bCs/>
      <w:color w:val="0C0C0C"/>
      <w:u w:val="none"/>
      <w:shd w:val="clear" w:color="auto" w:fill="auto"/>
      <w:lang w:val="zh-TW" w:eastAsia="zh-TW" w:bidi="zh-TW"/>
    </w:rPr>
  </w:style>
  <w:style w:type="character" w:customStyle="1" w:styleId="21">
    <w:name w:val="Table caption|1_"/>
    <w:basedOn w:val="6"/>
    <w:link w:val="22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link w:val="21"/>
    <w:qFormat/>
    <w:uiPriority w:val="0"/>
    <w:pPr>
      <w:widowControl w:val="0"/>
      <w:shd w:val="clear" w:color="auto" w:fill="auto"/>
      <w:spacing w:after="160"/>
      <w:ind w:left="122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23">
    <w:name w:val="Other|1_"/>
    <w:basedOn w:val="6"/>
    <w:link w:val="24"/>
    <w:qFormat/>
    <w:uiPriority w:val="0"/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widowControl w:val="0"/>
      <w:shd w:val="clear" w:color="auto" w:fill="auto"/>
      <w:spacing w:after="70" w:line="346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2453</Words>
  <Characters>2739</Characters>
  <TotalTime>4</TotalTime>
  <ScaleCrop>false</ScaleCrop>
  <LinksUpToDate>false</LinksUpToDate>
  <CharactersWithSpaces>2810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2022-12-30T02:13:00Z</dcterms:created>
  <dc:creator>何恒CVCC</dc:creator>
  <cp:lastModifiedBy>杨和清</cp:lastModifiedBy>
  <dcterms:modified xsi:type="dcterms:W3CDTF">2023-02-09T01:46:46Z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7868565E65A0470AB83B6F10BE18225C</vt:lpwstr>
  </property>
</Properties>
</file>